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64617" w14:textId="5D3867AD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</w:p>
    <w:p w14:paraId="613BCC1A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11E2ED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1F3B8401" w14:textId="496E25F0" w:rsidR="008635CE" w:rsidRPr="008635CE" w:rsidRDefault="00F97435" w:rsidP="008635CE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  <w:r w:rsidR="008635CE" w:rsidRPr="008635CE">
        <w:rPr>
          <w:rFonts w:ascii="Arial" w:eastAsia="Calibri" w:hAnsi="Arial" w:cs="Arial"/>
          <w:b/>
        </w:rPr>
        <w:t xml:space="preserve"> LEI</w:t>
      </w:r>
      <w:r>
        <w:rPr>
          <w:rFonts w:ascii="Arial" w:eastAsia="Calibri" w:hAnsi="Arial" w:cs="Arial"/>
          <w:b/>
        </w:rPr>
        <w:t xml:space="preserve"> MUNICIPAL</w:t>
      </w:r>
      <w:proofErr w:type="gramStart"/>
      <w:r>
        <w:rPr>
          <w:rFonts w:ascii="Arial" w:eastAsia="Calibri" w:hAnsi="Arial" w:cs="Arial"/>
          <w:b/>
        </w:rPr>
        <w:t xml:space="preserve">  </w:t>
      </w:r>
      <w:proofErr w:type="gramEnd"/>
      <w:r>
        <w:rPr>
          <w:rFonts w:ascii="Arial" w:eastAsia="Calibri" w:hAnsi="Arial" w:cs="Arial"/>
          <w:b/>
        </w:rPr>
        <w:t>Nº 214</w:t>
      </w:r>
      <w:r w:rsidR="008635CE" w:rsidRPr="008635CE">
        <w:rPr>
          <w:rFonts w:ascii="Arial" w:eastAsia="Calibri" w:hAnsi="Arial" w:cs="Arial"/>
          <w:b/>
        </w:rPr>
        <w:t>/202</w:t>
      </w:r>
      <w:r w:rsidR="009B774F">
        <w:rPr>
          <w:rFonts w:ascii="Arial" w:eastAsia="Calibri" w:hAnsi="Arial" w:cs="Arial"/>
          <w:b/>
        </w:rPr>
        <w:t>4</w:t>
      </w:r>
    </w:p>
    <w:p w14:paraId="4943CF0A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96A80B5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15D883F0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A3C0C" w14:textId="6D10CE1E" w:rsidR="008635CE" w:rsidRPr="003F35A0" w:rsidRDefault="008635CE" w:rsidP="003F0D77">
      <w:pPr>
        <w:spacing w:after="0" w:line="240" w:lineRule="auto"/>
        <w:ind w:left="2832"/>
        <w:jc w:val="both"/>
        <w:rPr>
          <w:rFonts w:ascii="Arial" w:eastAsia="Calibri" w:hAnsi="Arial" w:cs="Arial"/>
        </w:rPr>
      </w:pPr>
      <w:r w:rsidRPr="003F35A0">
        <w:rPr>
          <w:rFonts w:ascii="Arial" w:eastAsia="Calibri" w:hAnsi="Arial" w:cs="Arial"/>
        </w:rPr>
        <w:t>“</w:t>
      </w:r>
      <w:r w:rsidRPr="003F35A0">
        <w:rPr>
          <w:rFonts w:ascii="Arial" w:eastAsia="Calibri" w:hAnsi="Arial" w:cs="Arial"/>
          <w:b/>
        </w:rPr>
        <w:t>DISPÕE SOBRE</w:t>
      </w:r>
      <w:r w:rsidR="00333A71" w:rsidRPr="003F35A0">
        <w:rPr>
          <w:rFonts w:ascii="Arial" w:eastAsia="Calibri" w:hAnsi="Arial" w:cs="Arial"/>
          <w:b/>
        </w:rPr>
        <w:t xml:space="preserve"> A ESTRUTURA ADMINISTRATIVA E </w:t>
      </w:r>
      <w:r w:rsidRPr="003F35A0">
        <w:rPr>
          <w:rFonts w:ascii="Arial" w:eastAsia="Calibri" w:hAnsi="Arial" w:cs="Arial"/>
          <w:b/>
        </w:rPr>
        <w:t>O PLANO DE CARGOS, CARREIRAS E SALÁRIOS - PCCS DOS SERVIDORES DA CÂMARA MUNICIPAL DE DUQUE BACELAR NO ESTADO DO MARANHÃO (PODER LEGISLATIVO) E DÁ OUTRAS PROVIDÊNCIAS</w:t>
      </w:r>
      <w:r w:rsidRPr="003F35A0">
        <w:rPr>
          <w:rFonts w:ascii="Arial" w:eastAsia="Calibri" w:hAnsi="Arial" w:cs="Arial"/>
        </w:rPr>
        <w:t>”.</w:t>
      </w:r>
    </w:p>
    <w:p w14:paraId="70EE5220" w14:textId="77777777" w:rsidR="008635CE" w:rsidRPr="003F35A0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1D1978E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AFD4DC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4DA4A356" w14:textId="0DC4ADAF" w:rsidR="00F97435" w:rsidRPr="00143EB8" w:rsidRDefault="00F97435" w:rsidP="00F97435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EU, FRANCISCCO FLAVIO LIMA FURTADO </w:t>
      </w:r>
      <w:r w:rsidRPr="00143EB8">
        <w:rPr>
          <w:rFonts w:ascii="Arial" w:eastAsia="Calibri" w:hAnsi="Arial" w:cs="Arial"/>
          <w:b/>
          <w:bCs/>
          <w:sz w:val="24"/>
          <w:szCs w:val="24"/>
        </w:rPr>
        <w:t>PREFEITO MUNICIPAL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DE DUQUE BACELAR – ESTADO DO MARANHÃO</w:t>
      </w:r>
      <w:r w:rsidRPr="00143EB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QUE A CÂMARA MUNICIPAL</w:t>
      </w: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143EB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gramEnd"/>
      <w:r w:rsidRPr="00143EB8">
        <w:rPr>
          <w:rFonts w:ascii="Arial" w:eastAsia="Calibri" w:hAnsi="Arial" w:cs="Arial"/>
          <w:b/>
          <w:bCs/>
          <w:sz w:val="24"/>
          <w:szCs w:val="24"/>
        </w:rPr>
        <w:t>APROVOU E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EU,</w:t>
      </w:r>
      <w:r w:rsidRPr="00143EB8">
        <w:rPr>
          <w:rFonts w:ascii="Arial" w:eastAsia="Calibri" w:hAnsi="Arial" w:cs="Arial"/>
          <w:b/>
          <w:bCs/>
          <w:sz w:val="24"/>
          <w:szCs w:val="24"/>
        </w:rPr>
        <w:t xml:space="preserve"> SANCIONO A SEGUINTE LEI: </w:t>
      </w:r>
      <w:r>
        <w:rPr>
          <w:rFonts w:ascii="Arial" w:hAnsi="Arial" w:cs="Arial"/>
          <w:b/>
          <w:bCs/>
          <w:sz w:val="24"/>
          <w:szCs w:val="24"/>
        </w:rPr>
        <w:t>214/24</w:t>
      </w:r>
    </w:p>
    <w:p w14:paraId="3276E831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16B65EF8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DISPOSIÇÕES PRELIMINARES</w:t>
      </w:r>
    </w:p>
    <w:p w14:paraId="6D66084A" w14:textId="1F0F1324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1°</w:t>
      </w:r>
      <w:r w:rsidRPr="008635CE">
        <w:rPr>
          <w:rFonts w:ascii="Arial" w:eastAsia="Calibri" w:hAnsi="Arial" w:cs="Arial"/>
        </w:rPr>
        <w:t xml:space="preserve"> - Fica instituído</w:t>
      </w:r>
      <w:r w:rsidR="001527A4">
        <w:rPr>
          <w:rFonts w:ascii="Arial" w:eastAsia="Calibri" w:hAnsi="Arial" w:cs="Arial"/>
        </w:rPr>
        <w:t xml:space="preserve"> a Estrutura Administração e</w:t>
      </w:r>
      <w:r w:rsidRPr="008635CE">
        <w:rPr>
          <w:rFonts w:ascii="Arial" w:eastAsia="Calibri" w:hAnsi="Arial" w:cs="Arial"/>
        </w:rPr>
        <w:t xml:space="preserve"> o Plano de Cargos, Carreiras e Salários dos Servidores da Câmara Municipal de </w:t>
      </w:r>
      <w:bookmarkStart w:id="0" w:name="_Hlk61019750"/>
      <w:r>
        <w:rPr>
          <w:rFonts w:ascii="Arial" w:eastAsia="Calibri" w:hAnsi="Arial" w:cs="Arial"/>
        </w:rPr>
        <w:t>Duque Bacelar</w:t>
      </w:r>
      <w:bookmarkEnd w:id="0"/>
      <w:r w:rsidRPr="008635CE">
        <w:rPr>
          <w:rFonts w:ascii="Arial" w:eastAsia="Calibri" w:hAnsi="Arial" w:cs="Arial"/>
        </w:rPr>
        <w:t xml:space="preserve">, Estado do Maranhão. </w:t>
      </w:r>
    </w:p>
    <w:p w14:paraId="7E58E18F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  <w:r w:rsidRPr="008635CE">
        <w:rPr>
          <w:rFonts w:ascii="Arial" w:eastAsia="Calibri" w:hAnsi="Arial" w:cs="Arial"/>
          <w:b/>
        </w:rPr>
        <w:t>Art. 2°</w:t>
      </w:r>
      <w:r w:rsidRPr="008635CE">
        <w:rPr>
          <w:rFonts w:ascii="Arial" w:eastAsia="Calibri" w:hAnsi="Arial" w:cs="Arial"/>
        </w:rPr>
        <w:t xml:space="preserve"> - O Regime Jurídico dos Integrantes do Presente Plano de Cargos, Carreiras e Salários é o Estatutário. </w:t>
      </w:r>
    </w:p>
    <w:p w14:paraId="32D233B2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  <w:r w:rsidRPr="008635CE">
        <w:rPr>
          <w:rFonts w:ascii="Arial" w:eastAsia="Calibri" w:hAnsi="Arial" w:cs="Arial"/>
          <w:b/>
        </w:rPr>
        <w:t>Art. 3°</w:t>
      </w:r>
      <w:r w:rsidRPr="008635CE">
        <w:rPr>
          <w:rFonts w:ascii="Arial" w:eastAsia="Calibri" w:hAnsi="Arial" w:cs="Arial"/>
        </w:rPr>
        <w:t xml:space="preserve"> - Ao servidor ocupante do cargo de provimento em comissão declarado na Constituição Federal como sendo de livre nomeação e exoneração, aplica-se o Regime Geral de Previdência Social.  </w:t>
      </w:r>
    </w:p>
    <w:p w14:paraId="4515FA2C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DA COMPOSIÇÃO</w:t>
      </w:r>
    </w:p>
    <w:p w14:paraId="772B40E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  <w:r w:rsidRPr="008635CE">
        <w:rPr>
          <w:rFonts w:ascii="Arial" w:eastAsia="Calibri" w:hAnsi="Arial" w:cs="Arial"/>
          <w:b/>
        </w:rPr>
        <w:t>Art. 4°</w:t>
      </w:r>
      <w:r w:rsidRPr="008635CE">
        <w:rPr>
          <w:rFonts w:ascii="Arial" w:eastAsia="Calibri" w:hAnsi="Arial" w:cs="Arial"/>
        </w:rPr>
        <w:t xml:space="preserve"> - O Plano de Cargos, Carreiras e Salários dos Servidores da Câmara Municipal de </w:t>
      </w:r>
      <w:r>
        <w:rPr>
          <w:rFonts w:ascii="Arial" w:eastAsia="Calibri" w:hAnsi="Arial" w:cs="Arial"/>
        </w:rPr>
        <w:t>Duque Bacelar</w:t>
      </w:r>
      <w:r w:rsidRPr="008635CE">
        <w:rPr>
          <w:rFonts w:ascii="Arial" w:eastAsia="Calibri" w:hAnsi="Arial" w:cs="Arial"/>
        </w:rPr>
        <w:t xml:space="preserve">, Estado do Maranhão, será integrado pelos cargos de provimento efetivo e de provimento em Comissão considerados essenciais à Administração, cujas respectivas atribuições correspondam ao exercício de trabalhos continuados e indispensáveis ao desenvolvimento do Serviço Público da Câmara Municipal. </w:t>
      </w:r>
    </w:p>
    <w:p w14:paraId="5165AC5E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  <w:r w:rsidRPr="008635CE">
        <w:rPr>
          <w:rFonts w:ascii="Arial" w:eastAsia="Calibri" w:hAnsi="Arial" w:cs="Arial"/>
          <w:b/>
        </w:rPr>
        <w:t>Art. 5°</w:t>
      </w:r>
      <w:r w:rsidRPr="008635CE">
        <w:rPr>
          <w:rFonts w:ascii="Arial" w:eastAsia="Calibri" w:hAnsi="Arial" w:cs="Arial"/>
        </w:rPr>
        <w:t xml:space="preserve"> - O Plano de Cargos, Carreiras e Salários, quanto à forma de provimento, classifica-se em: </w:t>
      </w:r>
    </w:p>
    <w:p w14:paraId="449272E2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– Cargos de provimento efetivo, constantes do Anexo I; </w:t>
      </w:r>
    </w:p>
    <w:p w14:paraId="414E0EAF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– Cargos de provimento em comissão, constantes do Anexo IV. </w:t>
      </w:r>
    </w:p>
    <w:p w14:paraId="6A962D75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  <w:b/>
          <w:color w:val="FF0000"/>
        </w:rPr>
      </w:pPr>
    </w:p>
    <w:p w14:paraId="1E5AD23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 1°</w:t>
      </w:r>
      <w:r w:rsidRPr="008635CE">
        <w:rPr>
          <w:rFonts w:ascii="Arial" w:eastAsia="Calibri" w:hAnsi="Arial" w:cs="Arial"/>
        </w:rPr>
        <w:t xml:space="preserve"> - Os servidores efetivos e/ou estáveis em exercício na data da publicação da presente lei serão enquadrados na forma dos Anexo I e II, levando em consideração a função que vem sendo desempenhada e a qualificação profissional, com a finalidade de assegurar a continuidade de ação administrativa e a eficiência do serviço público. </w:t>
      </w:r>
    </w:p>
    <w:p w14:paraId="1D3EA93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lastRenderedPageBreak/>
        <w:t>§2°</w:t>
      </w:r>
      <w:r w:rsidRPr="008635CE">
        <w:rPr>
          <w:rFonts w:ascii="Arial" w:eastAsia="Calibri" w:hAnsi="Arial" w:cs="Arial"/>
        </w:rPr>
        <w:t xml:space="preserve"> - Os Cargos de provimento em comissão se destinam a atender aos encargos de direção, chefia ou assessoramento. </w:t>
      </w:r>
    </w:p>
    <w:p w14:paraId="07EDC5A0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  <w:r w:rsidRPr="008635CE">
        <w:rPr>
          <w:rFonts w:ascii="Arial" w:eastAsia="Calibri" w:hAnsi="Arial" w:cs="Arial"/>
          <w:b/>
        </w:rPr>
        <w:t>Art. 6°</w:t>
      </w:r>
      <w:r w:rsidRPr="008635CE">
        <w:rPr>
          <w:rFonts w:ascii="Arial" w:eastAsia="Calibri" w:hAnsi="Arial" w:cs="Arial"/>
        </w:rPr>
        <w:t xml:space="preserve"> - Os cargos públicos são providos por: </w:t>
      </w:r>
    </w:p>
    <w:p w14:paraId="47C3322A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– nomeação, através de Portaria expedida pelo Presidente da Câmara Municipal, quando se tratar de cargo de provimento efetivo, em virtude de aprovação em concurso público; </w:t>
      </w:r>
    </w:p>
    <w:p w14:paraId="2668411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– nomeação para cargo em comissão, através de Portaria expedida pelo Presidente da Câmara Municipal, quando se tratar de cargo que, em virtude da Constituição Federal, assim deva ser provido.</w:t>
      </w:r>
    </w:p>
    <w:p w14:paraId="0895BBF1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7357C2F2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7°</w:t>
      </w:r>
      <w:r w:rsidRPr="008635CE">
        <w:rPr>
          <w:rFonts w:ascii="Arial" w:eastAsia="Calibri" w:hAnsi="Arial" w:cs="Arial"/>
        </w:rPr>
        <w:t xml:space="preserve"> - Os cargos de provimento efetivo que compõem a presente Lei, de acesso exclusivamente por concurso público, estão organizados de acordo com a escolaridade exigida no Anexo I da presente Lei. </w:t>
      </w:r>
    </w:p>
    <w:p w14:paraId="08DEB92D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Art. 8° </w:t>
      </w:r>
      <w:r w:rsidRPr="008635CE">
        <w:rPr>
          <w:rFonts w:ascii="Arial" w:eastAsia="Calibri" w:hAnsi="Arial" w:cs="Arial"/>
        </w:rPr>
        <w:t xml:space="preserve">- O provimento no cargo efetivo deverá atender os seguintes requisitos para a investidura: </w:t>
      </w:r>
    </w:p>
    <w:p w14:paraId="63729F2E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I </w:t>
      </w:r>
      <w:r w:rsidRPr="008635CE">
        <w:rPr>
          <w:rFonts w:ascii="Arial" w:eastAsia="Calibri" w:hAnsi="Arial" w:cs="Arial"/>
        </w:rPr>
        <w:t xml:space="preserve">- Existência de vaga no cargo e especialidade de ingresso; </w:t>
      </w:r>
    </w:p>
    <w:p w14:paraId="3F518B84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- Aprovação em concurso público de provas ou provas e títulos, </w:t>
      </w:r>
    </w:p>
    <w:p w14:paraId="36621EB2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III</w:t>
      </w:r>
      <w:r w:rsidRPr="008635CE">
        <w:rPr>
          <w:rFonts w:ascii="Arial" w:eastAsia="Calibri" w:hAnsi="Arial" w:cs="Arial"/>
        </w:rPr>
        <w:t xml:space="preserve"> - Registro profissional regular no órgão de classe quando esta Lei o exigir; </w:t>
      </w:r>
    </w:p>
    <w:p w14:paraId="6D40610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IV</w:t>
      </w:r>
      <w:r w:rsidRPr="008635CE">
        <w:rPr>
          <w:rFonts w:ascii="Arial" w:eastAsia="Calibri" w:hAnsi="Arial" w:cs="Arial"/>
        </w:rPr>
        <w:t xml:space="preserve"> - Outros requisitos vinculados ao exercício do cargo/função, previstos em legislação e contemplados no edital do concurso público.</w:t>
      </w:r>
    </w:p>
    <w:p w14:paraId="59D79652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 </w:t>
      </w:r>
    </w:p>
    <w:p w14:paraId="3EAEB1F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9°</w:t>
      </w:r>
      <w:r w:rsidRPr="008635CE">
        <w:rPr>
          <w:rFonts w:ascii="Arial" w:eastAsia="Calibri" w:hAnsi="Arial" w:cs="Arial"/>
        </w:rPr>
        <w:t xml:space="preserve"> - A investidura nos cargos públicos que compõem o presente Plano ocorrera através da nomeação, nos níveis iniciais correspondentes ao cargo público para o qual foi nomeado, cumprindo a exigência de aprovação prévia em concurso público de provas ou de provas e títulos. </w:t>
      </w:r>
    </w:p>
    <w:p w14:paraId="4EEE12F7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10</w:t>
      </w:r>
      <w:r w:rsidRPr="008635CE">
        <w:rPr>
          <w:rFonts w:ascii="Arial" w:eastAsia="Calibri" w:hAnsi="Arial" w:cs="Arial"/>
        </w:rPr>
        <w:t xml:space="preserve"> - O servidor nomeado para o cargo público, de provimento efetivo, ao entrar em exercício, fica sujeito ao estágio probatório, por prazo ininterrupto de trinta e seis meses. </w:t>
      </w:r>
    </w:p>
    <w:p w14:paraId="1E5A7D7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Art. 11 </w:t>
      </w:r>
      <w:r w:rsidRPr="008635CE">
        <w:rPr>
          <w:rFonts w:ascii="Arial" w:eastAsia="Calibri" w:hAnsi="Arial" w:cs="Arial"/>
        </w:rPr>
        <w:t xml:space="preserve">- São estáveis após três anos de efetivo exercício os servidores nomeados para cargo de provimento efetivo em virtude de concurso público. </w:t>
      </w:r>
    </w:p>
    <w:p w14:paraId="108B77F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12</w:t>
      </w:r>
      <w:r w:rsidRPr="008635CE">
        <w:rPr>
          <w:rFonts w:ascii="Arial" w:eastAsia="Calibri" w:hAnsi="Arial" w:cs="Arial"/>
        </w:rPr>
        <w:t xml:space="preserve"> - O servidor público estável só perdera o cargo: </w:t>
      </w:r>
    </w:p>
    <w:p w14:paraId="51857094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– em virtude de sentença judicial transitada em julgado; </w:t>
      </w:r>
    </w:p>
    <w:p w14:paraId="073CCCAA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– mediante processo </w:t>
      </w:r>
      <w:proofErr w:type="gramStart"/>
      <w:r w:rsidRPr="008635CE">
        <w:rPr>
          <w:rFonts w:ascii="Arial" w:eastAsia="Calibri" w:hAnsi="Arial" w:cs="Arial"/>
        </w:rPr>
        <w:t>administrativo em que lhe seja assegurada</w:t>
      </w:r>
      <w:proofErr w:type="gramEnd"/>
      <w:r w:rsidRPr="008635CE">
        <w:rPr>
          <w:rFonts w:ascii="Arial" w:eastAsia="Calibri" w:hAnsi="Arial" w:cs="Arial"/>
        </w:rPr>
        <w:t xml:space="preserve"> ampla defesa; </w:t>
      </w:r>
    </w:p>
    <w:p w14:paraId="428442A4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III</w:t>
      </w:r>
      <w:r w:rsidRPr="008635CE">
        <w:rPr>
          <w:rFonts w:ascii="Arial" w:eastAsia="Calibri" w:hAnsi="Arial" w:cs="Arial"/>
        </w:rPr>
        <w:t xml:space="preserve"> – mediante procedimento de avaliação periódica de desempenho, assegurada ampla defesa. </w:t>
      </w:r>
    </w:p>
    <w:p w14:paraId="66FD5FD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2152F29B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Parágrafo Único</w:t>
      </w:r>
      <w:r w:rsidRPr="008635CE">
        <w:rPr>
          <w:rFonts w:ascii="Arial" w:eastAsia="Calibri" w:hAnsi="Arial" w:cs="Arial"/>
        </w:rPr>
        <w:t xml:space="preserve"> - A avaliação de que trata o inciso III deste Artigo deverá ser feita por comissão de Avaliação de Desempenho cuja organização e forma de funcionamento serão estabelecidos através de Portaria emitida pelo Presidente da Câmara Municipal. </w:t>
      </w:r>
    </w:p>
    <w:p w14:paraId="0631F7EF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jc w:val="center"/>
        <w:rPr>
          <w:rFonts w:ascii="Arial" w:eastAsia="Calibri" w:hAnsi="Arial" w:cs="Arial"/>
          <w:b/>
        </w:rPr>
      </w:pPr>
      <w:r w:rsidRPr="008635CE">
        <w:rPr>
          <w:rFonts w:ascii="Arial" w:eastAsia="Calibri" w:hAnsi="Arial" w:cs="Arial"/>
          <w:b/>
        </w:rPr>
        <w:t>DOS VENCIMENTOS</w:t>
      </w:r>
    </w:p>
    <w:p w14:paraId="4601343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13</w:t>
      </w:r>
      <w:r w:rsidRPr="008635CE">
        <w:rPr>
          <w:rFonts w:ascii="Arial" w:eastAsia="Calibri" w:hAnsi="Arial" w:cs="Arial"/>
        </w:rPr>
        <w:t xml:space="preserve"> - Os vencimentos iniciais dos cargos efetivos da Câmara Municipal são os constantes do anexo I da presente Lei. </w:t>
      </w:r>
    </w:p>
    <w:p w14:paraId="373CD1C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14</w:t>
      </w:r>
      <w:r w:rsidRPr="008635CE">
        <w:rPr>
          <w:rFonts w:ascii="Arial" w:eastAsia="Calibri" w:hAnsi="Arial" w:cs="Arial"/>
        </w:rPr>
        <w:t xml:space="preserve"> - O enquadramento dos servidores ocupantes de cargos efetivos da Câmara Municipal nos novos cargos criados ocorrerá em conformidade com o disposto no quadro constante do Anexo I desta Lei. </w:t>
      </w:r>
    </w:p>
    <w:p w14:paraId="14497661" w14:textId="77777777" w:rsidR="009F0D40" w:rsidRDefault="009F0D40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3348E184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 1°</w:t>
      </w:r>
      <w:r w:rsidRPr="008635CE">
        <w:rPr>
          <w:rFonts w:ascii="Arial" w:eastAsia="Calibri" w:hAnsi="Arial" w:cs="Arial"/>
        </w:rPr>
        <w:t xml:space="preserve"> - O enquadramento de que trata este artigo leva em consideração as gratificações por tempo de serviço já prestado, desempenho, aperfeiçoamento, perda e defasagem salarial, bem como o melhor aproveitamento dos servidores efetivos já existentes. </w:t>
      </w:r>
    </w:p>
    <w:p w14:paraId="0E00421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§2°</w:t>
      </w:r>
      <w:r w:rsidRPr="008635CE">
        <w:rPr>
          <w:rFonts w:ascii="Arial" w:eastAsia="Calibri" w:hAnsi="Arial" w:cs="Arial"/>
        </w:rPr>
        <w:t xml:space="preserve"> - Para o enquadramento dos servidores de que trata este artigo deverá o Presidente da Câmara Municipal, emitir Portaria enquadrando os mesmos em suas novas e respectivas especialidades. </w:t>
      </w:r>
    </w:p>
    <w:p w14:paraId="3AF474F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15</w:t>
      </w:r>
      <w:r w:rsidRPr="008635CE">
        <w:rPr>
          <w:rFonts w:ascii="Arial" w:eastAsia="Calibri" w:hAnsi="Arial" w:cs="Arial"/>
        </w:rPr>
        <w:t xml:space="preserve"> – Os cargos, bem como os respectivos vencimentos dos cargos de provimento em comissão da Câmara Municipal de Coelho Neto, serão os constantes dos Anexos III e IV da presente Lei. </w:t>
      </w:r>
    </w:p>
    <w:p w14:paraId="4F376D23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DO DESENVOLVIMENTO NA CARREIRA</w:t>
      </w:r>
    </w:p>
    <w:p w14:paraId="1C62AFE8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Art. 16 </w:t>
      </w:r>
      <w:r w:rsidRPr="008635CE">
        <w:rPr>
          <w:rFonts w:ascii="Arial" w:eastAsia="Calibri" w:hAnsi="Arial" w:cs="Arial"/>
        </w:rPr>
        <w:t xml:space="preserve">- O desenvolvimento do servidor na carreira se dará por progressão dentro do mesmo cargo e poderá ser: </w:t>
      </w:r>
    </w:p>
    <w:p w14:paraId="1103291B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– por merecimento; e/</w:t>
      </w:r>
      <w:proofErr w:type="gramStart"/>
      <w:r w:rsidRPr="008635CE">
        <w:rPr>
          <w:rFonts w:ascii="Arial" w:eastAsia="Calibri" w:hAnsi="Arial" w:cs="Arial"/>
        </w:rPr>
        <w:t>ou</w:t>
      </w:r>
      <w:proofErr w:type="gramEnd"/>
      <w:r w:rsidRPr="008635CE">
        <w:rPr>
          <w:rFonts w:ascii="Arial" w:eastAsia="Calibri" w:hAnsi="Arial" w:cs="Arial"/>
        </w:rPr>
        <w:t xml:space="preserve"> </w:t>
      </w:r>
    </w:p>
    <w:p w14:paraId="414CB1C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– por conhecimento.  </w:t>
      </w:r>
    </w:p>
    <w:p w14:paraId="364CBEEA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3944E383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DA PROGRESSÃO POR MERECIMENTO</w:t>
      </w:r>
    </w:p>
    <w:p w14:paraId="22D8DD87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Art. 17 </w:t>
      </w:r>
      <w:r w:rsidRPr="008635CE">
        <w:rPr>
          <w:rFonts w:ascii="Arial" w:eastAsia="Calibri" w:hAnsi="Arial" w:cs="Arial"/>
        </w:rPr>
        <w:t xml:space="preserve">- A progressão por merecimento se dará pelo acréscimo de 03% (três por cento) ao salário base, a cada triênio de efetivo exercício no cargo. </w:t>
      </w:r>
    </w:p>
    <w:p w14:paraId="74B73BB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§1°</w:t>
      </w:r>
      <w:r w:rsidRPr="008635CE">
        <w:rPr>
          <w:rFonts w:ascii="Arial" w:eastAsia="Calibri" w:hAnsi="Arial" w:cs="Arial"/>
        </w:rPr>
        <w:t xml:space="preserve"> -</w:t>
      </w:r>
      <w:proofErr w:type="gramStart"/>
      <w:r w:rsidRPr="008635CE">
        <w:rPr>
          <w:rFonts w:ascii="Arial" w:eastAsia="Calibri" w:hAnsi="Arial" w:cs="Arial"/>
        </w:rPr>
        <w:t xml:space="preserve">  </w:t>
      </w:r>
      <w:proofErr w:type="gramEnd"/>
      <w:r w:rsidRPr="008635CE">
        <w:rPr>
          <w:rFonts w:ascii="Arial" w:eastAsia="Calibri" w:hAnsi="Arial" w:cs="Arial"/>
        </w:rPr>
        <w:t xml:space="preserve">A progressão de que trata o “caput” deste artigo será concedida ao servidor independentemente de requerimento. </w:t>
      </w:r>
    </w:p>
    <w:p w14:paraId="347AB3BF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§2°</w:t>
      </w:r>
      <w:r w:rsidRPr="008635CE">
        <w:rPr>
          <w:rFonts w:ascii="Arial" w:eastAsia="Calibri" w:hAnsi="Arial" w:cs="Arial"/>
        </w:rPr>
        <w:t xml:space="preserve"> - Perderá o direito à progressão por merecimento o servidor que, no período aquisitivo: </w:t>
      </w:r>
    </w:p>
    <w:p w14:paraId="624E7F5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I </w:t>
      </w:r>
      <w:r w:rsidRPr="008635CE">
        <w:rPr>
          <w:rFonts w:ascii="Arial" w:eastAsia="Calibri" w:hAnsi="Arial" w:cs="Arial"/>
        </w:rPr>
        <w:t xml:space="preserve">– tiver mais do que 05 (cinco) faltas não justificadas no triênio; </w:t>
      </w:r>
    </w:p>
    <w:p w14:paraId="7877844A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– receber anotação de penas disciplinares no período, sendo-lhe assegurada ampla defesa. </w:t>
      </w:r>
    </w:p>
    <w:p w14:paraId="1C1B15BA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III - tenha sido afastado do exercício por período superior a três meses no triênio. </w:t>
      </w:r>
    </w:p>
    <w:p w14:paraId="561D4A60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3CBB1B7E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18</w:t>
      </w:r>
      <w:r w:rsidRPr="008635CE">
        <w:rPr>
          <w:rFonts w:ascii="Arial" w:eastAsia="Calibri" w:hAnsi="Arial" w:cs="Arial"/>
        </w:rPr>
        <w:t xml:space="preserve"> - Não são considerados como afastamento do exercício: </w:t>
      </w:r>
    </w:p>
    <w:p w14:paraId="711A89B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2221FC4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– Férias e trânsito; </w:t>
      </w:r>
    </w:p>
    <w:p w14:paraId="0CD7549C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– Casamento até 08 (oito) dias; </w:t>
      </w:r>
    </w:p>
    <w:p w14:paraId="3BD595FA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III</w:t>
      </w:r>
      <w:r w:rsidRPr="008635CE">
        <w:rPr>
          <w:rFonts w:ascii="Arial" w:eastAsia="Calibri" w:hAnsi="Arial" w:cs="Arial"/>
        </w:rPr>
        <w:t xml:space="preserve"> – Luto por falecimento do cônjuge, filho, pai, mãe ou irmão, até 07 (sete) dias; </w:t>
      </w:r>
    </w:p>
    <w:p w14:paraId="0BE75F3B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IV</w:t>
      </w:r>
      <w:r w:rsidRPr="008635CE">
        <w:rPr>
          <w:rFonts w:ascii="Arial" w:eastAsia="Calibri" w:hAnsi="Arial" w:cs="Arial"/>
        </w:rPr>
        <w:t xml:space="preserve"> – Convocação para o serviço militar; </w:t>
      </w:r>
    </w:p>
    <w:p w14:paraId="463D11E1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V</w:t>
      </w:r>
      <w:r w:rsidRPr="008635CE">
        <w:rPr>
          <w:rFonts w:ascii="Arial" w:eastAsia="Calibri" w:hAnsi="Arial" w:cs="Arial"/>
        </w:rPr>
        <w:t xml:space="preserve"> – Júri e outros serviços obrigatórios por Lei; </w:t>
      </w:r>
    </w:p>
    <w:p w14:paraId="2FE3CE77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VI </w:t>
      </w:r>
      <w:r w:rsidRPr="008635CE">
        <w:rPr>
          <w:rFonts w:ascii="Arial" w:eastAsia="Calibri" w:hAnsi="Arial" w:cs="Arial"/>
        </w:rPr>
        <w:t xml:space="preserve">– Licença para Tratamento de Saúde, até o máximo de 03 (três) meses por triênio; </w:t>
      </w:r>
    </w:p>
    <w:p w14:paraId="51746A05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VII</w:t>
      </w:r>
      <w:r w:rsidRPr="008635CE">
        <w:rPr>
          <w:rFonts w:ascii="Arial" w:eastAsia="Calibri" w:hAnsi="Arial" w:cs="Arial"/>
        </w:rPr>
        <w:t xml:space="preserve"> – Licença por acidente em serviço ou moléstia profissional; </w:t>
      </w:r>
    </w:p>
    <w:p w14:paraId="7A1423E5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VIII </w:t>
      </w:r>
      <w:r w:rsidRPr="008635CE">
        <w:rPr>
          <w:rFonts w:ascii="Arial" w:eastAsia="Calibri" w:hAnsi="Arial" w:cs="Arial"/>
        </w:rPr>
        <w:t xml:space="preserve">– Licença para a funcionária gestante; </w:t>
      </w:r>
    </w:p>
    <w:p w14:paraId="71B1FF7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IX </w:t>
      </w:r>
      <w:r w:rsidRPr="008635CE">
        <w:rPr>
          <w:rFonts w:ascii="Arial" w:eastAsia="Calibri" w:hAnsi="Arial" w:cs="Arial"/>
        </w:rPr>
        <w:t xml:space="preserve">– Licença Paternidade; </w:t>
      </w:r>
    </w:p>
    <w:p w14:paraId="54A2CBC1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X </w:t>
      </w:r>
      <w:r w:rsidRPr="008635CE">
        <w:rPr>
          <w:rFonts w:ascii="Arial" w:eastAsia="Calibri" w:hAnsi="Arial" w:cs="Arial"/>
        </w:rPr>
        <w:t xml:space="preserve">– Licença Prêmio; </w:t>
      </w:r>
    </w:p>
    <w:p w14:paraId="046F7C44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XI</w:t>
      </w:r>
      <w:r w:rsidRPr="008635CE">
        <w:rPr>
          <w:rFonts w:ascii="Arial" w:eastAsia="Calibri" w:hAnsi="Arial" w:cs="Arial"/>
        </w:rPr>
        <w:t xml:space="preserve"> – Moléstia devidamente comprovada até 15 (quinze) dias por mês; </w:t>
      </w:r>
    </w:p>
    <w:p w14:paraId="43FEE550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XII</w:t>
      </w:r>
      <w:r w:rsidRPr="008635CE">
        <w:rPr>
          <w:rFonts w:ascii="Arial" w:eastAsia="Calibri" w:hAnsi="Arial" w:cs="Arial"/>
        </w:rPr>
        <w:t xml:space="preserve"> – Exercício de outro cargo na Esfera Municipal, de provimento em comissão; </w:t>
      </w:r>
    </w:p>
    <w:p w14:paraId="24B0192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XIII</w:t>
      </w:r>
      <w:r w:rsidRPr="008635CE">
        <w:rPr>
          <w:rFonts w:ascii="Arial" w:eastAsia="Calibri" w:hAnsi="Arial" w:cs="Arial"/>
        </w:rPr>
        <w:t xml:space="preserve"> - Desempenho de mandato eletivo; </w:t>
      </w:r>
    </w:p>
    <w:p w14:paraId="28EBEAC7" w14:textId="0C37CE3D" w:rsidR="009F06B3" w:rsidRPr="00542311" w:rsidRDefault="008635CE" w:rsidP="00542311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XIV </w:t>
      </w:r>
      <w:r w:rsidRPr="008635CE">
        <w:rPr>
          <w:rFonts w:ascii="Arial" w:eastAsia="Calibri" w:hAnsi="Arial" w:cs="Arial"/>
        </w:rPr>
        <w:t>– Cessão para outro</w:t>
      </w:r>
      <w:r w:rsidR="00542311">
        <w:rPr>
          <w:rFonts w:ascii="Arial" w:eastAsia="Calibri" w:hAnsi="Arial" w:cs="Arial"/>
        </w:rPr>
        <w:t xml:space="preserve"> órgão, com ônus para a origem.</w:t>
      </w:r>
    </w:p>
    <w:p w14:paraId="7D9AAEF4" w14:textId="77777777" w:rsidR="009F06B3" w:rsidRDefault="009F06B3" w:rsidP="008635CE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  <w:b/>
        </w:rPr>
      </w:pPr>
    </w:p>
    <w:p w14:paraId="3236BE9A" w14:textId="77777777" w:rsidR="009F06B3" w:rsidRPr="009F06B3" w:rsidRDefault="009F06B3" w:rsidP="008635CE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  <w:b/>
          <w:color w:val="FF0000"/>
        </w:rPr>
      </w:pPr>
    </w:p>
    <w:p w14:paraId="61BEE9BF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  <w:b/>
        </w:rPr>
      </w:pPr>
      <w:r w:rsidRPr="008635CE">
        <w:rPr>
          <w:rFonts w:ascii="Arial" w:eastAsia="Calibri" w:hAnsi="Arial" w:cs="Arial"/>
          <w:b/>
        </w:rPr>
        <w:t>DA PROGRESSÃO POR CONHECIMENTO</w:t>
      </w:r>
    </w:p>
    <w:p w14:paraId="741A3227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</w:rPr>
      </w:pPr>
    </w:p>
    <w:p w14:paraId="2C030658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19</w:t>
      </w:r>
      <w:r w:rsidRPr="008635CE">
        <w:rPr>
          <w:rFonts w:ascii="Arial" w:eastAsia="Calibri" w:hAnsi="Arial" w:cs="Arial"/>
        </w:rPr>
        <w:t xml:space="preserve"> - A progressão por conhecimento visa à valorização da qualificação profissional e será concedida através de acréscimos ao salário base, os quais serão incorporados ao mesmo, na seguinte proporção: </w:t>
      </w:r>
    </w:p>
    <w:p w14:paraId="0B172155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§1°</w:t>
      </w:r>
      <w:r w:rsidRPr="008635CE">
        <w:rPr>
          <w:rFonts w:ascii="Arial" w:eastAsia="Calibri" w:hAnsi="Arial" w:cs="Arial"/>
        </w:rPr>
        <w:t xml:space="preserve"> – Para os cargos de </w:t>
      </w:r>
      <w:r w:rsidRPr="008635CE">
        <w:rPr>
          <w:rFonts w:ascii="Arial" w:eastAsia="Calibri" w:hAnsi="Arial" w:cs="Arial"/>
          <w:b/>
        </w:rPr>
        <w:t>Técnico Legislativo e Auxiliar Legislativo:</w:t>
      </w:r>
      <w:r w:rsidRPr="008635CE">
        <w:rPr>
          <w:rFonts w:ascii="Arial" w:eastAsia="Calibri" w:hAnsi="Arial" w:cs="Arial"/>
        </w:rPr>
        <w:t xml:space="preserve"> </w:t>
      </w:r>
    </w:p>
    <w:p w14:paraId="116678AC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- Acréscimo de 10% (dez por cento) quando o servidor apresentar certificado de conclusão de curso Técnico, desde que esta escolaridade não seja requisito ao cargo, ou; </w:t>
      </w:r>
    </w:p>
    <w:p w14:paraId="23301A34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- Acréscimo de 20% (vinte por cento) quando o servidor apresentar certificado de conclusão de curso superior, desde que esta escolaridade não seja requisito ao cargo, ou; </w:t>
      </w:r>
    </w:p>
    <w:p w14:paraId="076A0DD1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III </w:t>
      </w:r>
      <w:r w:rsidRPr="008635CE">
        <w:rPr>
          <w:rFonts w:ascii="Arial" w:eastAsia="Calibri" w:hAnsi="Arial" w:cs="Arial"/>
        </w:rPr>
        <w:t xml:space="preserve">- Acréscimo de 30% (trinta por cento) quando o servidor apresentar certificado de conclusão de curso de pós-graduação ou mestrado, desde que esta escolaridade não seja requisito ao cargo. </w:t>
      </w:r>
    </w:p>
    <w:p w14:paraId="0AA0C500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54B23BB5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 2°</w:t>
      </w:r>
      <w:r w:rsidRPr="008635CE">
        <w:rPr>
          <w:rFonts w:ascii="Arial" w:eastAsia="Calibri" w:hAnsi="Arial" w:cs="Arial"/>
        </w:rPr>
        <w:t xml:space="preserve"> – Para os cargos </w:t>
      </w:r>
      <w:r w:rsidRPr="008635CE">
        <w:rPr>
          <w:rFonts w:ascii="Arial" w:eastAsia="Calibri" w:hAnsi="Arial" w:cs="Arial"/>
          <w:b/>
        </w:rPr>
        <w:t>Analista Legislativo:</w:t>
      </w:r>
      <w:r w:rsidRPr="008635CE">
        <w:rPr>
          <w:rFonts w:ascii="Arial" w:eastAsia="Calibri" w:hAnsi="Arial" w:cs="Arial"/>
        </w:rPr>
        <w:t xml:space="preserve"> </w:t>
      </w:r>
    </w:p>
    <w:p w14:paraId="54A97D1F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- Acréscimo de 10% (dez por cento) quando o servidor ocupante do cargo apresentar certificado de conclusão de curso de pós-graduação, ou; </w:t>
      </w:r>
    </w:p>
    <w:p w14:paraId="0531FD7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- Acréscimo de 20% (vinte por cento) quando o servidor ocupante do cargo apresentar certificado de conclusão de curso de mestrado, ou; </w:t>
      </w:r>
    </w:p>
    <w:p w14:paraId="69D53A42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III </w:t>
      </w:r>
      <w:r w:rsidRPr="008635CE">
        <w:rPr>
          <w:rFonts w:ascii="Arial" w:eastAsia="Calibri" w:hAnsi="Arial" w:cs="Arial"/>
        </w:rPr>
        <w:t xml:space="preserve">- Acréscimo de 30% (trinta por cento) quando o servidor ocupante do cargo apresentar certificado de conclusão de curso de doutorado. </w:t>
      </w:r>
    </w:p>
    <w:p w14:paraId="3428DE21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1EDE5DE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 3°</w:t>
      </w:r>
      <w:r w:rsidRPr="008635CE">
        <w:rPr>
          <w:rFonts w:ascii="Arial" w:eastAsia="Calibri" w:hAnsi="Arial" w:cs="Arial"/>
        </w:rPr>
        <w:t xml:space="preserve"> - Os acréscimos de que trata o “caput” deste artigo será concedida uma única vez por graduação, sendo vedado o cômputo de mais de um diploma para o mesmo nível de graduação. </w:t>
      </w:r>
    </w:p>
    <w:p w14:paraId="53C5061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 4°</w:t>
      </w:r>
      <w:r w:rsidRPr="008635CE">
        <w:rPr>
          <w:rFonts w:ascii="Arial" w:eastAsia="Calibri" w:hAnsi="Arial" w:cs="Arial"/>
        </w:rPr>
        <w:t xml:space="preserve"> - O servidor poderá apresentar requerimento de progressão por conhecimento com as informações e certificações pertinentes, ao setor de contabilidade da Câmara Municipal, o qual será responsável pela análise e conferência da autenticidade da documentação apresentada e, constatada alguma irregularidade, pela proposição de sindicância. </w:t>
      </w:r>
    </w:p>
    <w:p w14:paraId="4887696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 5°</w:t>
      </w:r>
      <w:r w:rsidRPr="008635CE">
        <w:rPr>
          <w:rFonts w:ascii="Arial" w:eastAsia="Calibri" w:hAnsi="Arial" w:cs="Arial"/>
        </w:rPr>
        <w:t xml:space="preserve"> - Juntamente com o requerimento deverão ser apresentados o original e cópia dos documentos comprobatórios. </w:t>
      </w:r>
    </w:p>
    <w:p w14:paraId="0DE3BECF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 6°</w:t>
      </w:r>
      <w:r w:rsidRPr="008635CE">
        <w:rPr>
          <w:rFonts w:ascii="Arial" w:eastAsia="Calibri" w:hAnsi="Arial" w:cs="Arial"/>
        </w:rPr>
        <w:t xml:space="preserve"> - Para efeito da concessão da progressão nos casos previstos neste artigo, será observado o seguinte: </w:t>
      </w:r>
    </w:p>
    <w:p w14:paraId="751BC09F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- serão considerados os cursos técnicos, superiores, de pós-graduação, mestrado e/ou doutorado em qualquer área, realizados ou iniciados antes da entrada em vigência desta Lei; </w:t>
      </w:r>
    </w:p>
    <w:p w14:paraId="44B98128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– os cursos técnicos, superiores, de pós-graduação, mestrado e/ou doutorado iniciados a partir da vigência desta Lei serão considerados somente quando correlatos às atividades da Câmara Municipal. </w:t>
      </w:r>
    </w:p>
    <w:p w14:paraId="1B9CBCDE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67064240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  <w:r w:rsidRPr="008635CE">
        <w:rPr>
          <w:rFonts w:ascii="Arial" w:eastAsia="Calibri" w:hAnsi="Arial" w:cs="Arial"/>
          <w:b/>
        </w:rPr>
        <w:t>DAS GRATIFICAÇÕES, AUXÍLIOS E VANTAGENS</w:t>
      </w:r>
    </w:p>
    <w:p w14:paraId="76287487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</w:p>
    <w:p w14:paraId="090B52BC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20</w:t>
      </w:r>
      <w:r w:rsidRPr="008635CE">
        <w:rPr>
          <w:rFonts w:ascii="Arial" w:eastAsia="Calibri" w:hAnsi="Arial" w:cs="Arial"/>
        </w:rPr>
        <w:t xml:space="preserve"> - Conceder-se-á gratificação, auxilio ou adicional: </w:t>
      </w:r>
    </w:p>
    <w:p w14:paraId="1271BB2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- de função; </w:t>
      </w:r>
    </w:p>
    <w:p w14:paraId="3025C49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- adicional por tempo de serviço; </w:t>
      </w:r>
    </w:p>
    <w:p w14:paraId="33F3FDF8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lastRenderedPageBreak/>
        <w:t>III</w:t>
      </w:r>
      <w:r w:rsidRPr="008635CE">
        <w:rPr>
          <w:rFonts w:ascii="Arial" w:eastAsia="Calibri" w:hAnsi="Arial" w:cs="Arial"/>
        </w:rPr>
        <w:t xml:space="preserve"> - adicional noturno; </w:t>
      </w:r>
    </w:p>
    <w:p w14:paraId="3262EB8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IV</w:t>
      </w:r>
      <w:r w:rsidRPr="008635CE">
        <w:rPr>
          <w:rFonts w:ascii="Arial" w:eastAsia="Calibri" w:hAnsi="Arial" w:cs="Arial"/>
        </w:rPr>
        <w:t xml:space="preserve"> – Décimo Terceiro Salário; </w:t>
      </w:r>
    </w:p>
    <w:p w14:paraId="17F1C0F5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30842B9B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§1º</w:t>
      </w:r>
      <w:r w:rsidRPr="008635CE">
        <w:rPr>
          <w:rFonts w:ascii="Arial" w:eastAsia="Calibri" w:hAnsi="Arial" w:cs="Arial"/>
        </w:rPr>
        <w:t xml:space="preserve"> - Estas vantagens são acessórias, não se incorporando ao vencimento. </w:t>
      </w:r>
    </w:p>
    <w:p w14:paraId="5989A06A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§2º</w:t>
      </w:r>
      <w:r w:rsidRPr="008635CE">
        <w:rPr>
          <w:rFonts w:ascii="Arial" w:eastAsia="Calibri" w:hAnsi="Arial" w:cs="Arial"/>
        </w:rPr>
        <w:t xml:space="preserve"> - As gratificações de que tratam os Incisos I e III deste artigo serão concedidas através de Portaria a ser emitida pelo Presidente da Câmara Municipal. </w:t>
      </w:r>
    </w:p>
    <w:p w14:paraId="0FDBEAD0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§3º</w:t>
      </w:r>
      <w:r w:rsidRPr="008635CE">
        <w:rPr>
          <w:rFonts w:ascii="Arial" w:eastAsia="Calibri" w:hAnsi="Arial" w:cs="Arial"/>
        </w:rPr>
        <w:t xml:space="preserve"> -</w:t>
      </w:r>
      <w:proofErr w:type="gramStart"/>
      <w:r w:rsidRPr="008635CE">
        <w:rPr>
          <w:rFonts w:ascii="Arial" w:eastAsia="Calibri" w:hAnsi="Arial" w:cs="Arial"/>
        </w:rPr>
        <w:t xml:space="preserve">  </w:t>
      </w:r>
      <w:proofErr w:type="gramEnd"/>
      <w:r w:rsidRPr="008635CE">
        <w:rPr>
          <w:rFonts w:ascii="Arial" w:eastAsia="Calibri" w:hAnsi="Arial" w:cs="Arial"/>
        </w:rPr>
        <w:t xml:space="preserve">As gratificações  de  que  trata  o  “caput”  deste  artigo  incidirão  sob percentual, salvo as estabelecidas nos incisos I e III, conforme segue: </w:t>
      </w:r>
    </w:p>
    <w:p w14:paraId="02CBDB0C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</w:t>
      </w:r>
      <w:r w:rsidRPr="008635CE">
        <w:rPr>
          <w:rFonts w:ascii="Arial" w:eastAsia="Calibri" w:hAnsi="Arial" w:cs="Arial"/>
        </w:rPr>
        <w:t xml:space="preserve"> - de 1% (um por cento) para o adicional por tempo de serviço, a cada ano de serviço efetivamente prestado; </w:t>
      </w:r>
    </w:p>
    <w:p w14:paraId="619F18A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- de 20% (vinte por cento) para o adicional noturno, incidente sobre o vencimento inicial do cargo. </w:t>
      </w:r>
    </w:p>
    <w:p w14:paraId="2F81887A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center"/>
        <w:rPr>
          <w:rFonts w:ascii="Arial" w:eastAsia="Calibri" w:hAnsi="Arial" w:cs="Arial"/>
        </w:rPr>
      </w:pPr>
    </w:p>
    <w:p w14:paraId="175D7794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DA GRATIFICAÇÃO POR FUNÇÃO</w:t>
      </w:r>
    </w:p>
    <w:p w14:paraId="77C138A3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</w:p>
    <w:p w14:paraId="0CC6195E" w14:textId="59C6017B" w:rsidR="50F0CAAC" w:rsidRDefault="50F0CAAC" w:rsidP="50F0CAAC">
      <w:pPr>
        <w:tabs>
          <w:tab w:val="left" w:pos="708"/>
        </w:tabs>
        <w:spacing w:after="200" w:line="100" w:lineRule="atLeast"/>
        <w:jc w:val="both"/>
        <w:rPr>
          <w:rFonts w:ascii="Arial" w:eastAsia="Calibri" w:hAnsi="Arial" w:cs="Arial"/>
        </w:rPr>
      </w:pPr>
      <w:r w:rsidRPr="50F0CAAC">
        <w:rPr>
          <w:rFonts w:ascii="Arial" w:eastAsia="Calibri" w:hAnsi="Arial" w:cs="Arial"/>
        </w:rPr>
        <w:t xml:space="preserve"> </w:t>
      </w:r>
      <w:r w:rsidRPr="50F0CAAC">
        <w:rPr>
          <w:rFonts w:ascii="Arial" w:eastAsia="Calibri" w:hAnsi="Arial" w:cs="Arial"/>
          <w:b/>
          <w:bCs/>
        </w:rPr>
        <w:t>Art. 21</w:t>
      </w:r>
      <w:r w:rsidRPr="50F0CAAC">
        <w:rPr>
          <w:rFonts w:ascii="Arial" w:eastAsia="Calibri" w:hAnsi="Arial" w:cs="Arial"/>
        </w:rPr>
        <w:t xml:space="preserve"> - A Função Gratificada do que trata o inciso I do Art. 20, deverá ser concedida a servidores efetivos e comissionados do Poder Legislativo para desempenho de funções, no valor de até 100% (cem por cento) da remuneração, a ser concedida de acordo com § 2º do Art. 20.</w:t>
      </w:r>
    </w:p>
    <w:p w14:paraId="78CE4430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both"/>
        <w:rPr>
          <w:rFonts w:ascii="Arial" w:eastAsia="Calibri" w:hAnsi="Arial" w:cs="Arial"/>
        </w:rPr>
      </w:pPr>
    </w:p>
    <w:p w14:paraId="1C1AD588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center"/>
        <w:rPr>
          <w:rFonts w:ascii="Arial" w:eastAsia="Calibri" w:hAnsi="Arial" w:cs="Arial"/>
          <w:b/>
        </w:rPr>
      </w:pPr>
      <w:r w:rsidRPr="008635CE">
        <w:rPr>
          <w:rFonts w:ascii="Arial" w:eastAsia="Calibri" w:hAnsi="Arial" w:cs="Arial"/>
          <w:b/>
        </w:rPr>
        <w:t>DO ADICIONAL POR TEMPO DE SERVIÇO</w:t>
      </w:r>
    </w:p>
    <w:p w14:paraId="4C7E920E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center"/>
        <w:rPr>
          <w:rFonts w:ascii="Arial" w:eastAsia="Calibri" w:hAnsi="Arial" w:cs="Arial"/>
        </w:rPr>
      </w:pPr>
    </w:p>
    <w:p w14:paraId="2EB60026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Art. 22 </w:t>
      </w:r>
      <w:r w:rsidRPr="008635CE">
        <w:rPr>
          <w:rFonts w:ascii="Arial" w:eastAsia="Calibri" w:hAnsi="Arial" w:cs="Arial"/>
        </w:rPr>
        <w:t xml:space="preserve">- A cada 5 (cinco) ano de efetivo exercício será atribuída uma gratificação adicional de 5% (cinco por cento) do respectivo vencimento até o limite de 35% (trinta e cinco por cento), a título de adicional por tempo de serviço. </w:t>
      </w:r>
    </w:p>
    <w:p w14:paraId="17307C36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§1º</w:t>
      </w:r>
      <w:r w:rsidRPr="008635CE">
        <w:rPr>
          <w:rFonts w:ascii="Arial" w:eastAsia="Calibri" w:hAnsi="Arial" w:cs="Arial"/>
        </w:rPr>
        <w:t xml:space="preserve"> - O adicional é devido a partir do mês em que o funcionário completar o tempo de serviço exigido, e será automático. </w:t>
      </w:r>
    </w:p>
    <w:p w14:paraId="3A19E541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§2º</w:t>
      </w:r>
      <w:r w:rsidRPr="008635CE">
        <w:rPr>
          <w:rFonts w:ascii="Arial" w:eastAsia="Calibri" w:hAnsi="Arial" w:cs="Arial"/>
        </w:rPr>
        <w:t xml:space="preserve"> - O funcionário público estatutário investido em Cargo de provimento em Comissão não fará “jus” à percepção do adicional por tempo de serviço. </w:t>
      </w:r>
    </w:p>
    <w:p w14:paraId="0E7CCCF4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both"/>
        <w:rPr>
          <w:rFonts w:ascii="Arial" w:eastAsia="Calibri" w:hAnsi="Arial" w:cs="Arial"/>
        </w:rPr>
      </w:pPr>
    </w:p>
    <w:p w14:paraId="64CF540D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DO ADICIONAL NOTURNO</w:t>
      </w:r>
    </w:p>
    <w:p w14:paraId="00D86565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</w:p>
    <w:p w14:paraId="08B69209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Art. 23 </w:t>
      </w:r>
      <w:r w:rsidRPr="008635CE">
        <w:rPr>
          <w:rFonts w:ascii="Arial" w:eastAsia="Calibri" w:hAnsi="Arial" w:cs="Arial"/>
        </w:rPr>
        <w:t xml:space="preserve">- O serviço noturno é o prestado em horário compreendido entre 22 (vinte e duas) horas de um dia e 05 (cinco) horas do dia seguinte. </w:t>
      </w:r>
    </w:p>
    <w:p w14:paraId="5F0D1B8A" w14:textId="77777777" w:rsidR="000E1CA1" w:rsidRDefault="000E1CA1" w:rsidP="008635CE">
      <w:pPr>
        <w:tabs>
          <w:tab w:val="left" w:pos="708"/>
        </w:tabs>
        <w:suppressAutoHyphens/>
        <w:spacing w:after="200" w:line="100" w:lineRule="atLeast"/>
        <w:contextualSpacing/>
        <w:jc w:val="center"/>
        <w:rPr>
          <w:rFonts w:ascii="Arial" w:eastAsia="Calibri" w:hAnsi="Arial" w:cs="Arial"/>
          <w:b/>
        </w:rPr>
      </w:pPr>
    </w:p>
    <w:p w14:paraId="14E67249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DO DÉCIMO TERCEIRO SALÁRIO</w:t>
      </w:r>
    </w:p>
    <w:p w14:paraId="67BB20F3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</w:p>
    <w:p w14:paraId="10EC0098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24</w:t>
      </w:r>
      <w:r w:rsidRPr="008635CE">
        <w:rPr>
          <w:rFonts w:ascii="Arial" w:eastAsia="Calibri" w:hAnsi="Arial" w:cs="Arial"/>
        </w:rPr>
        <w:t xml:space="preserve"> - O Décimo Terceiro Salário deve ser pago, anualmente, ao funcionário público ativo ou inativo, independentemente da remuneração a que fizer “jus”. </w:t>
      </w:r>
    </w:p>
    <w:p w14:paraId="48DF736D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§1º</w:t>
      </w:r>
      <w:r w:rsidRPr="008635CE">
        <w:rPr>
          <w:rFonts w:ascii="Arial" w:eastAsia="Calibri" w:hAnsi="Arial" w:cs="Arial"/>
        </w:rPr>
        <w:t xml:space="preserve"> - O Décimo Terceiro Salário corresponderá a 1/12 (um doze avos) da remuneração devida em dezembro, por mês de serviço, do ano correspondente.  </w:t>
      </w:r>
    </w:p>
    <w:p w14:paraId="3F5BFCE2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§2º</w:t>
      </w:r>
      <w:r w:rsidRPr="008635CE">
        <w:rPr>
          <w:rFonts w:ascii="Arial" w:eastAsia="Calibri" w:hAnsi="Arial" w:cs="Arial"/>
        </w:rPr>
        <w:t xml:space="preserve"> - A fração igual ou superior a 15 (quinze) dias de trabalho será tomada como mês integral para efeitos do parágrafo anterior.  </w:t>
      </w:r>
    </w:p>
    <w:p w14:paraId="47012D3D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lastRenderedPageBreak/>
        <w:t>§3º</w:t>
      </w:r>
      <w:r w:rsidRPr="008635CE">
        <w:rPr>
          <w:rFonts w:ascii="Arial" w:eastAsia="Calibri" w:hAnsi="Arial" w:cs="Arial"/>
        </w:rPr>
        <w:t xml:space="preserve"> - O Décimo Terceiro Salário poderá ser pago em mais de uma parcela, sendo que a parcela final até o dia 20 (vinte) de dezembro de cada ano.    </w:t>
      </w:r>
    </w:p>
    <w:p w14:paraId="13314D69" w14:textId="77777777" w:rsidR="008635CE" w:rsidRPr="008635CE" w:rsidRDefault="008635CE" w:rsidP="008635CE">
      <w:pPr>
        <w:tabs>
          <w:tab w:val="left" w:pos="708"/>
        </w:tabs>
        <w:suppressAutoHyphens/>
        <w:spacing w:after="200" w:line="100" w:lineRule="atLeast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§4º</w:t>
      </w:r>
      <w:r w:rsidRPr="008635CE">
        <w:rPr>
          <w:rFonts w:ascii="Arial" w:eastAsia="Calibri" w:hAnsi="Arial" w:cs="Arial"/>
        </w:rPr>
        <w:t xml:space="preserve"> - O pagamento da primeira parcela se fará tomando por base a remuneração do mês em que ocorrer o pagamento.  </w:t>
      </w:r>
    </w:p>
    <w:p w14:paraId="65737D39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§5º</w:t>
      </w:r>
      <w:r w:rsidRPr="008635CE">
        <w:rPr>
          <w:rFonts w:ascii="Arial" w:eastAsia="Calibri" w:hAnsi="Arial" w:cs="Arial"/>
        </w:rPr>
        <w:t xml:space="preserve">- A parcela final será calculada com base na remuneração em vigor do mês no dezembro, abatida à importância da primeira parcela, pelo valor pago. </w:t>
      </w:r>
    </w:p>
    <w:p w14:paraId="1A97E9DF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§6º</w:t>
      </w:r>
      <w:r w:rsidRPr="008635CE">
        <w:rPr>
          <w:rFonts w:ascii="Arial" w:eastAsia="Calibri" w:hAnsi="Arial" w:cs="Arial"/>
        </w:rPr>
        <w:t xml:space="preserve"> - Caso o funcionário público deixe o serviço público municipal, o Décimo Terceiro Salário ser-lhe-á pago proporcionalmente ao número de meses no ano, com base na remuneração do mês em que ocorrer a exoneração ou demissão. </w:t>
      </w:r>
    </w:p>
    <w:p w14:paraId="50F3D4A5" w14:textId="77777777" w:rsidR="008635CE" w:rsidRPr="008635CE" w:rsidRDefault="008635CE" w:rsidP="008635CE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</w:p>
    <w:p w14:paraId="3531A678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DAS DISPOSIÇÕES FINAIS</w:t>
      </w:r>
    </w:p>
    <w:p w14:paraId="4CCC0BFB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25</w:t>
      </w:r>
      <w:r w:rsidRPr="008635CE">
        <w:rPr>
          <w:rFonts w:ascii="Arial" w:eastAsia="Calibri" w:hAnsi="Arial" w:cs="Arial"/>
        </w:rPr>
        <w:t xml:space="preserve"> – </w:t>
      </w:r>
      <w:r w:rsidRPr="008635CE">
        <w:rPr>
          <w:rFonts w:ascii="Arial" w:eastAsia="Calibri" w:hAnsi="Arial" w:cs="Arial"/>
          <w:shd w:val="clear" w:color="auto" w:fill="FFFFFF"/>
        </w:rPr>
        <w:t xml:space="preserve">As despesas decorrentes desta Lei correrão por conta de dotação orçamentária própria da Câmara Municipal de Vereadores de </w:t>
      </w:r>
      <w:r>
        <w:rPr>
          <w:rFonts w:ascii="Arial" w:eastAsia="Calibri" w:hAnsi="Arial" w:cs="Arial"/>
        </w:rPr>
        <w:t>Duque Bacelar</w:t>
      </w:r>
      <w:r w:rsidRPr="008635CE">
        <w:rPr>
          <w:rFonts w:ascii="Arial" w:eastAsia="Calibri" w:hAnsi="Arial" w:cs="Arial"/>
          <w:shd w:val="clear" w:color="auto" w:fill="FFFFFF"/>
        </w:rPr>
        <w:t>, Estado do Maranhão.</w:t>
      </w:r>
    </w:p>
    <w:p w14:paraId="4AF4737A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</w:p>
    <w:p w14:paraId="1EFEDA40" w14:textId="77777777" w:rsidR="008635CE" w:rsidRPr="008635CE" w:rsidRDefault="008635CE" w:rsidP="008635CE">
      <w:pPr>
        <w:spacing w:after="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26</w:t>
      </w:r>
      <w:r w:rsidRPr="008635CE">
        <w:rPr>
          <w:rFonts w:ascii="Arial" w:eastAsia="Calibri" w:hAnsi="Arial" w:cs="Arial"/>
        </w:rPr>
        <w:t xml:space="preserve"> – O enquadramento neste Plano de Cargos, Carreiras e Salários somente ocorrerá caso o percentual de gastos com pessoal da Câmara Municipal esteja dentro do limite legal.</w:t>
      </w:r>
    </w:p>
    <w:p w14:paraId="3207954E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</w:rPr>
      </w:pPr>
    </w:p>
    <w:p w14:paraId="67F792D2" w14:textId="77777777" w:rsidR="008635CE" w:rsidRPr="008635CE" w:rsidRDefault="008635CE" w:rsidP="008635CE">
      <w:pPr>
        <w:tabs>
          <w:tab w:val="left" w:pos="708"/>
        </w:tabs>
        <w:suppressAutoHyphens/>
        <w:spacing w:after="200" w:line="276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27</w:t>
      </w:r>
      <w:r w:rsidRPr="008635CE">
        <w:rPr>
          <w:rFonts w:ascii="Arial" w:eastAsia="Calibri" w:hAnsi="Arial" w:cs="Arial"/>
        </w:rPr>
        <w:t xml:space="preserve"> - São integrantes deste Plano de Cargos, Carreiras e Salários: </w:t>
      </w:r>
    </w:p>
    <w:p w14:paraId="1FC8790D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 I</w:t>
      </w:r>
      <w:r w:rsidRPr="008635CE">
        <w:rPr>
          <w:rFonts w:ascii="Arial" w:eastAsia="Calibri" w:hAnsi="Arial" w:cs="Arial"/>
        </w:rPr>
        <w:t xml:space="preserve"> - Anexo I – Estrutura de Cargos Efetivos – Quadros de Vagas, Requisitos e vencimentos; </w:t>
      </w:r>
    </w:p>
    <w:p w14:paraId="68D8BDBD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</w:t>
      </w:r>
      <w:r w:rsidRPr="008635CE">
        <w:rPr>
          <w:rFonts w:ascii="Arial" w:eastAsia="Calibri" w:hAnsi="Arial" w:cs="Arial"/>
        </w:rPr>
        <w:t xml:space="preserve"> - Anexo II – Atribuições dos Cargos de Provimentos Efetivos; </w:t>
      </w:r>
    </w:p>
    <w:p w14:paraId="5DF3E994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III</w:t>
      </w:r>
      <w:r w:rsidRPr="008635CE">
        <w:rPr>
          <w:rFonts w:ascii="Arial" w:eastAsia="Calibri" w:hAnsi="Arial" w:cs="Arial"/>
        </w:rPr>
        <w:t xml:space="preserve"> – Anexo III – Relação de Valores e Simbologia dos Cargos em Comissão; </w:t>
      </w:r>
    </w:p>
    <w:p w14:paraId="7154BE83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IV </w:t>
      </w:r>
      <w:r w:rsidRPr="008635CE">
        <w:rPr>
          <w:rFonts w:ascii="Arial" w:eastAsia="Calibri" w:hAnsi="Arial" w:cs="Arial"/>
        </w:rPr>
        <w:t xml:space="preserve">– Anexo IV – Estrutura de Cargos em Comissão – Quadro de Vagas, Requisitos e Vencimentos; </w:t>
      </w:r>
    </w:p>
    <w:p w14:paraId="5B1D8912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V</w:t>
      </w:r>
      <w:r w:rsidRPr="008635CE">
        <w:rPr>
          <w:rFonts w:ascii="Arial" w:eastAsia="Calibri" w:hAnsi="Arial" w:cs="Arial"/>
        </w:rPr>
        <w:t xml:space="preserve"> – Anexo V – Atribuições dos Cargos em Comissão;</w:t>
      </w:r>
    </w:p>
    <w:p w14:paraId="17205D85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VI</w:t>
      </w:r>
      <w:r w:rsidRPr="008635CE">
        <w:rPr>
          <w:rFonts w:ascii="Arial" w:eastAsia="Calibri" w:hAnsi="Arial" w:cs="Arial"/>
        </w:rPr>
        <w:t xml:space="preserve"> – Anexo VI – Quadro de Estimativa de Impacto Orçamentário-Financeiro;</w:t>
      </w:r>
    </w:p>
    <w:p w14:paraId="4FB072F5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VII</w:t>
      </w:r>
      <w:r w:rsidRPr="008635CE">
        <w:rPr>
          <w:rFonts w:ascii="Arial" w:eastAsia="Calibri" w:hAnsi="Arial" w:cs="Arial"/>
        </w:rPr>
        <w:t xml:space="preserve"> – Anexo VII – Declaração de Adequação Orçamentária e financeira.</w:t>
      </w:r>
    </w:p>
    <w:p w14:paraId="3F371152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contextualSpacing/>
        <w:jc w:val="both"/>
        <w:rPr>
          <w:rFonts w:ascii="Arial" w:eastAsia="Calibri" w:hAnsi="Arial" w:cs="Arial"/>
        </w:rPr>
      </w:pPr>
    </w:p>
    <w:p w14:paraId="3EA05B58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</w:rPr>
        <w:t xml:space="preserve"> </w:t>
      </w:r>
      <w:r w:rsidRPr="008635CE">
        <w:rPr>
          <w:rFonts w:ascii="Arial" w:eastAsia="Calibri" w:hAnsi="Arial" w:cs="Arial"/>
          <w:b/>
        </w:rPr>
        <w:t>Art. 27</w:t>
      </w:r>
      <w:r w:rsidRPr="008635CE">
        <w:rPr>
          <w:rFonts w:ascii="Arial" w:eastAsia="Calibri" w:hAnsi="Arial" w:cs="Arial"/>
        </w:rPr>
        <w:t xml:space="preserve"> – As tabelas de vencimentos dos servidores integrantes do presente Plano serão reajustadas sempre no dia 1° de março de cada ano. </w:t>
      </w:r>
    </w:p>
    <w:p w14:paraId="28DD0FAB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28</w:t>
      </w:r>
      <w:r w:rsidRPr="008635CE">
        <w:rPr>
          <w:rFonts w:ascii="Arial" w:eastAsia="Calibri" w:hAnsi="Arial" w:cs="Arial"/>
        </w:rPr>
        <w:t xml:space="preserve"> – Ato normativo do Presidente da Câmara disporá sobre regras e procedimentos relativos à realização de concurso público para provimento dos cargos efetivos previstos no Anexo I.</w:t>
      </w:r>
    </w:p>
    <w:p w14:paraId="43AEDEA6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Times New Roman" w:hAnsi="Arial" w:cs="Arial"/>
          <w:lang w:eastAsia="pt-BR"/>
        </w:rPr>
      </w:pPr>
      <w:r w:rsidRPr="008635CE">
        <w:rPr>
          <w:rFonts w:ascii="Arial" w:eastAsia="Calibri" w:hAnsi="Arial" w:cs="Arial"/>
          <w:b/>
        </w:rPr>
        <w:t>Parágrafo único</w:t>
      </w:r>
      <w:r w:rsidRPr="008635CE">
        <w:rPr>
          <w:rFonts w:ascii="Arial" w:eastAsia="Calibri" w:hAnsi="Arial" w:cs="Arial"/>
        </w:rPr>
        <w:t xml:space="preserve"> – Para atender as necessidades da Câmara Municipal de </w:t>
      </w:r>
      <w:r w:rsidR="003F0D77">
        <w:rPr>
          <w:rFonts w:ascii="Arial" w:eastAsia="Calibri" w:hAnsi="Arial" w:cs="Arial"/>
        </w:rPr>
        <w:t>Duque Bacelar</w:t>
      </w:r>
      <w:r w:rsidRPr="008635CE">
        <w:rPr>
          <w:rFonts w:ascii="Arial" w:eastAsia="Calibri" w:hAnsi="Arial" w:cs="Arial"/>
        </w:rPr>
        <w:t>, Estado do Maranhão, fica o Presidente autorizado a realizar contratações temporárias, regulamentadas por lei específica, até à realização de concurso público para preenchimento dos cargos efetivos previstos no Anexo I</w:t>
      </w:r>
      <w:r w:rsidRPr="008635CE">
        <w:rPr>
          <w:rFonts w:ascii="Arial" w:eastAsia="Times New Roman" w:hAnsi="Arial" w:cs="Arial"/>
          <w:lang w:eastAsia="pt-BR"/>
        </w:rPr>
        <w:t xml:space="preserve">. </w:t>
      </w:r>
    </w:p>
    <w:p w14:paraId="26A063BE" w14:textId="77777777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Art. 29</w:t>
      </w:r>
      <w:r w:rsidRPr="008635CE">
        <w:rPr>
          <w:rFonts w:ascii="Arial" w:eastAsia="Calibri" w:hAnsi="Arial" w:cs="Arial"/>
        </w:rPr>
        <w:t xml:space="preserve"> – Os servidores ocupantes dos cargos de provimento efetivo descritos no Anexo I desta Lei são vinculados ao regime próprio de previdência do Município de </w:t>
      </w:r>
      <w:r w:rsidR="00382C51">
        <w:rPr>
          <w:rFonts w:ascii="Arial" w:eastAsia="Calibri" w:hAnsi="Arial" w:cs="Arial"/>
        </w:rPr>
        <w:t>Duque Bacelar</w:t>
      </w:r>
      <w:r w:rsidRPr="008635CE">
        <w:rPr>
          <w:rFonts w:ascii="Arial" w:eastAsia="Calibri" w:hAnsi="Arial" w:cs="Arial"/>
        </w:rPr>
        <w:t>, Estado do Maranhão.</w:t>
      </w:r>
    </w:p>
    <w:p w14:paraId="721F36E7" w14:textId="1B7FFD29" w:rsidR="008635CE" w:rsidRPr="008635CE" w:rsidRDefault="008635CE" w:rsidP="008635CE">
      <w:pPr>
        <w:tabs>
          <w:tab w:val="left" w:pos="708"/>
        </w:tabs>
        <w:suppressAutoHyphens/>
        <w:spacing w:after="200" w:line="240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 xml:space="preserve">Art. 30 </w:t>
      </w:r>
      <w:r w:rsidRPr="008635CE">
        <w:rPr>
          <w:rFonts w:ascii="Arial" w:eastAsia="Calibri" w:hAnsi="Arial" w:cs="Arial"/>
        </w:rPr>
        <w:t xml:space="preserve">– Esta Lei entra em vigor a partir da data de sua publicação, revogadas as disposições em contrário, em especial a </w:t>
      </w:r>
      <w:r w:rsidR="003464AE">
        <w:rPr>
          <w:rFonts w:ascii="Arial" w:eastAsia="Calibri" w:hAnsi="Arial" w:cs="Arial"/>
        </w:rPr>
        <w:t>Lei 001/20</w:t>
      </w:r>
      <w:r w:rsidR="00333A71">
        <w:rPr>
          <w:rFonts w:ascii="Arial" w:eastAsia="Calibri" w:hAnsi="Arial" w:cs="Arial"/>
        </w:rPr>
        <w:t>21</w:t>
      </w:r>
      <w:r w:rsidRPr="008635CE">
        <w:rPr>
          <w:rFonts w:ascii="Arial" w:eastAsia="Calibri" w:hAnsi="Arial" w:cs="Arial"/>
        </w:rPr>
        <w:t>.</w:t>
      </w:r>
    </w:p>
    <w:p w14:paraId="7899F609" w14:textId="77777777" w:rsidR="0084366C" w:rsidRDefault="0084366C" w:rsidP="008635CE">
      <w:pPr>
        <w:tabs>
          <w:tab w:val="left" w:pos="708"/>
        </w:tabs>
        <w:suppressAutoHyphens/>
        <w:spacing w:after="200" w:line="276" w:lineRule="auto"/>
        <w:jc w:val="right"/>
        <w:rPr>
          <w:rFonts w:ascii="Arial" w:eastAsia="Calibri" w:hAnsi="Arial" w:cs="Arial"/>
        </w:rPr>
      </w:pPr>
    </w:p>
    <w:p w14:paraId="1B17BEB5" w14:textId="77777777" w:rsidR="001E3A14" w:rsidRDefault="001E3A14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D47BF88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48B9DA5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8DEB220" w14:textId="77777777" w:rsidR="00F97435" w:rsidRPr="002252DC" w:rsidRDefault="00F97435" w:rsidP="00F97435">
      <w:pPr>
        <w:tabs>
          <w:tab w:val="left" w:pos="708"/>
        </w:tabs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2252DC">
        <w:rPr>
          <w:rFonts w:ascii="Arial" w:eastAsia="Calibri" w:hAnsi="Arial" w:cs="Arial"/>
          <w:b/>
          <w:sz w:val="24"/>
          <w:szCs w:val="24"/>
        </w:rPr>
        <w:t>GABINETE DO PREFE</w:t>
      </w:r>
      <w:r>
        <w:rPr>
          <w:rFonts w:ascii="Arial" w:eastAsia="Calibri" w:hAnsi="Arial" w:cs="Arial"/>
          <w:b/>
          <w:sz w:val="24"/>
          <w:szCs w:val="24"/>
        </w:rPr>
        <w:t xml:space="preserve">ITO MUNICIPAL DE DUQUE BACELAR </w:t>
      </w:r>
      <w:r w:rsidRPr="002252DC">
        <w:rPr>
          <w:rFonts w:ascii="Arial" w:eastAsia="Calibri" w:hAnsi="Arial" w:cs="Arial"/>
          <w:b/>
          <w:sz w:val="24"/>
          <w:szCs w:val="24"/>
        </w:rPr>
        <w:t>ESTADO DO MARANHÃO AOS 07 DIAS DO MÊS DE MARÇO DE 2024</w:t>
      </w:r>
    </w:p>
    <w:p w14:paraId="52643DDB" w14:textId="77777777" w:rsidR="00F97435" w:rsidRDefault="00F97435" w:rsidP="00F97435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eastAsia="Calibri" w:hAnsi="Arial" w:cs="Arial"/>
          <w:sz w:val="20"/>
          <w:szCs w:val="20"/>
        </w:rPr>
      </w:pPr>
    </w:p>
    <w:p w14:paraId="6AA5D84B" w14:textId="77777777" w:rsidR="00F97435" w:rsidRPr="001E7231" w:rsidRDefault="00F97435" w:rsidP="00F97435">
      <w:pPr>
        <w:tabs>
          <w:tab w:val="left" w:pos="708"/>
        </w:tabs>
        <w:suppressAutoHyphens/>
        <w:spacing w:after="200" w:line="276" w:lineRule="auto"/>
        <w:ind w:firstLine="709"/>
        <w:jc w:val="center"/>
        <w:rPr>
          <w:rFonts w:ascii="Arial" w:eastAsia="Calibri" w:hAnsi="Arial" w:cs="Arial"/>
          <w:sz w:val="20"/>
          <w:szCs w:val="20"/>
        </w:rPr>
      </w:pPr>
    </w:p>
    <w:p w14:paraId="77679800" w14:textId="77777777" w:rsidR="00F97435" w:rsidRDefault="00F97435" w:rsidP="00F97435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14:paraId="5C3F2146" w14:textId="77777777" w:rsidR="00F97435" w:rsidRDefault="00F97435" w:rsidP="00F97435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14:paraId="7CEC5C35" w14:textId="77777777" w:rsidR="00F97435" w:rsidRDefault="00F97435" w:rsidP="00F97435">
      <w:pPr>
        <w:spacing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</w:p>
    <w:p w14:paraId="129A5F08" w14:textId="77777777" w:rsidR="00F97435" w:rsidRDefault="00F97435" w:rsidP="00F97435">
      <w:pPr>
        <w:tabs>
          <w:tab w:val="left" w:pos="708"/>
        </w:tabs>
        <w:suppressAutoHyphens/>
        <w:spacing w:after="200" w:line="240" w:lineRule="auto"/>
        <w:ind w:left="709"/>
        <w:jc w:val="center"/>
        <w:rPr>
          <w:rFonts w:ascii="Arial" w:eastAsia="Calibri" w:hAnsi="Arial" w:cs="Arial"/>
        </w:rPr>
      </w:pPr>
      <w:bookmarkStart w:id="1" w:name="_GoBack"/>
      <w:bookmarkEnd w:id="1"/>
    </w:p>
    <w:p w14:paraId="5846590A" w14:textId="1930B271" w:rsidR="00F97435" w:rsidRDefault="00F97435" w:rsidP="00585BA9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6D551E2D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573A213" w14:textId="0A44DF26" w:rsidR="00F97435" w:rsidRDefault="00585BA9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121F9B0" wp14:editId="278C52EA">
            <wp:simplePos x="0" y="0"/>
            <wp:positionH relativeFrom="column">
              <wp:posOffset>1827530</wp:posOffset>
            </wp:positionH>
            <wp:positionV relativeFrom="paragraph">
              <wp:posOffset>73660</wp:posOffset>
            </wp:positionV>
            <wp:extent cx="2638425" cy="1333500"/>
            <wp:effectExtent l="0" t="0" r="9525" b="0"/>
            <wp:wrapTight wrapText="bothSides">
              <wp:wrapPolygon edited="0">
                <wp:start x="21600" y="21600"/>
                <wp:lineTo x="21600" y="309"/>
                <wp:lineTo x="78" y="309"/>
                <wp:lineTo x="78" y="21600"/>
                <wp:lineTo x="21600" y="21600"/>
              </wp:wrapPolygon>
            </wp:wrapTight>
            <wp:docPr id="4" name="Imagem 4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8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DAB4F" w14:textId="7BAF2C56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D41F201" w14:textId="22C8744E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5EDF764" w14:textId="4AD1C7E6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53887CD" w14:textId="6F37D21F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4BEA075" w14:textId="55D93585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01E924E" w14:textId="310185D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FDF8019" w14:textId="20C6EE2B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C41F6AD" w14:textId="0DC4C9B2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9A14282" w14:textId="4B368F1D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A815223" w14:textId="27F7824F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E38EB8B" w14:textId="2FDD087F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8B123BD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EB4E765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D1DF073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09E2ED6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F77B762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EC31D51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E4889DD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FDDAA2C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5D60704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ED804A9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037A9EE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27EBD77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3376C4E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042A7C2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82A7288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F788698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DD051D5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BE01F55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01F009B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067168C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DD8C357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FCAA935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CCA56D5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971F788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431E130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898E4E6" w14:textId="77777777" w:rsidR="00F97435" w:rsidRDefault="00F97435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8130935" w14:textId="77777777" w:rsidR="00F97435" w:rsidRDefault="00F97435" w:rsidP="00F97435">
      <w:pPr>
        <w:tabs>
          <w:tab w:val="left" w:pos="708"/>
        </w:tabs>
        <w:suppressAutoHyphens/>
        <w:spacing w:after="0" w:line="276" w:lineRule="auto"/>
        <w:rPr>
          <w:rFonts w:ascii="Arial" w:eastAsia="Calibri" w:hAnsi="Arial" w:cs="Arial"/>
          <w:b/>
        </w:rPr>
      </w:pPr>
    </w:p>
    <w:p w14:paraId="23013149" w14:textId="77777777" w:rsidR="008D553C" w:rsidRDefault="008D553C" w:rsidP="001E3A14">
      <w:pPr>
        <w:tabs>
          <w:tab w:val="left" w:pos="708"/>
        </w:tabs>
        <w:suppressAutoHyphens/>
        <w:spacing w:after="0" w:line="276" w:lineRule="auto"/>
        <w:rPr>
          <w:rFonts w:ascii="Arial" w:eastAsia="Calibri" w:hAnsi="Arial" w:cs="Arial"/>
          <w:b/>
        </w:rPr>
      </w:pPr>
    </w:p>
    <w:p w14:paraId="507521C4" w14:textId="77777777" w:rsidR="000E45D8" w:rsidRPr="000E45D8" w:rsidRDefault="000E45D8" w:rsidP="000E45D8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</w:rPr>
      </w:pPr>
      <w:r w:rsidRPr="000E45D8">
        <w:rPr>
          <w:rFonts w:ascii="Arial" w:eastAsia="Calibri" w:hAnsi="Arial" w:cs="Arial"/>
          <w:b/>
        </w:rPr>
        <w:t>ANEXO I</w:t>
      </w:r>
    </w:p>
    <w:p w14:paraId="389D3358" w14:textId="77777777" w:rsidR="000E45D8" w:rsidRPr="000E45D8" w:rsidRDefault="000E45D8" w:rsidP="000E45D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0E45D8">
        <w:rPr>
          <w:rFonts w:ascii="Arial" w:eastAsia="Calibri" w:hAnsi="Arial" w:cs="Arial"/>
          <w:b/>
        </w:rPr>
        <w:t>ESTRUTURA DE CARGOS EFETIVOS – QUADROS DE VAGAS, REQUISITOS</w:t>
      </w:r>
      <w:proofErr w:type="gramStart"/>
      <w:r w:rsidRPr="000E45D8">
        <w:rPr>
          <w:rFonts w:ascii="Arial" w:eastAsia="Calibri" w:hAnsi="Arial" w:cs="Arial"/>
          <w:b/>
        </w:rPr>
        <w:t xml:space="preserve">  </w:t>
      </w:r>
      <w:proofErr w:type="gramEnd"/>
      <w:r w:rsidRPr="000E45D8">
        <w:rPr>
          <w:rFonts w:ascii="Arial" w:eastAsia="Calibri" w:hAnsi="Arial" w:cs="Arial"/>
          <w:b/>
        </w:rPr>
        <w:t>E VENCIMENTOS</w:t>
      </w:r>
    </w:p>
    <w:p w14:paraId="1A0A3E4C" w14:textId="77777777" w:rsidR="00363031" w:rsidRPr="00363031" w:rsidRDefault="00363031" w:rsidP="00363031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</w:rPr>
      </w:pPr>
    </w:p>
    <w:p w14:paraId="1604B01F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rPr>
          <w:rFonts w:ascii="Arial" w:eastAsia="Calibri" w:hAnsi="Arial" w:cs="Arial"/>
          <w:b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001"/>
        <w:gridCol w:w="1713"/>
        <w:gridCol w:w="2010"/>
        <w:gridCol w:w="1837"/>
        <w:gridCol w:w="1390"/>
      </w:tblGrid>
      <w:tr w:rsidR="00363031" w:rsidRPr="00363031" w14:paraId="1F586CAE" w14:textId="77777777" w:rsidTr="004F493E">
        <w:tc>
          <w:tcPr>
            <w:tcW w:w="1256" w:type="dxa"/>
            <w:shd w:val="clear" w:color="auto" w:fill="auto"/>
          </w:tcPr>
          <w:p w14:paraId="4CE545D1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001" w:type="dxa"/>
            <w:shd w:val="clear" w:color="auto" w:fill="auto"/>
          </w:tcPr>
          <w:p w14:paraId="12B43161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1713" w:type="dxa"/>
            <w:shd w:val="clear" w:color="auto" w:fill="auto"/>
          </w:tcPr>
          <w:p w14:paraId="25D71089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010" w:type="dxa"/>
            <w:shd w:val="clear" w:color="auto" w:fill="auto"/>
          </w:tcPr>
          <w:p w14:paraId="46A21762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REQUISITO</w:t>
            </w:r>
          </w:p>
        </w:tc>
        <w:tc>
          <w:tcPr>
            <w:tcW w:w="1837" w:type="dxa"/>
            <w:shd w:val="clear" w:color="auto" w:fill="auto"/>
          </w:tcPr>
          <w:p w14:paraId="5367EC9B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1390" w:type="dxa"/>
            <w:shd w:val="clear" w:color="auto" w:fill="auto"/>
          </w:tcPr>
          <w:p w14:paraId="54ECE6A0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CARGA HORARIA</w:t>
            </w:r>
          </w:p>
        </w:tc>
      </w:tr>
      <w:tr w:rsidR="00363031" w:rsidRPr="00363031" w14:paraId="11776723" w14:textId="77777777" w:rsidTr="004F493E">
        <w:tc>
          <w:tcPr>
            <w:tcW w:w="1256" w:type="dxa"/>
            <w:shd w:val="clear" w:color="auto" w:fill="auto"/>
          </w:tcPr>
          <w:p w14:paraId="1E4E1FE9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62AF92C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Legislativo</w:t>
            </w:r>
          </w:p>
        </w:tc>
        <w:tc>
          <w:tcPr>
            <w:tcW w:w="2001" w:type="dxa"/>
            <w:shd w:val="clear" w:color="auto" w:fill="auto"/>
          </w:tcPr>
          <w:p w14:paraId="29A5EA6C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D1EF81D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8216A4C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Motorista</w:t>
            </w:r>
          </w:p>
        </w:tc>
        <w:tc>
          <w:tcPr>
            <w:tcW w:w="1713" w:type="dxa"/>
            <w:shd w:val="clear" w:color="auto" w:fill="auto"/>
          </w:tcPr>
          <w:p w14:paraId="04F79F75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AAD07AC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B0C25DA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01</w:t>
            </w:r>
          </w:p>
        </w:tc>
        <w:tc>
          <w:tcPr>
            <w:tcW w:w="2010" w:type="dxa"/>
            <w:shd w:val="clear" w:color="auto" w:fill="auto"/>
          </w:tcPr>
          <w:p w14:paraId="2C150A4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Ensino Fundamental I e</w:t>
            </w:r>
          </w:p>
          <w:p w14:paraId="3E37A606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Carteira de Habilitação Classe B</w:t>
            </w:r>
          </w:p>
          <w:p w14:paraId="77E90D6B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63031">
              <w:rPr>
                <w:rFonts w:ascii="Arial" w:eastAsia="Calibri" w:hAnsi="Arial" w:cs="Arial"/>
                <w:sz w:val="18"/>
                <w:szCs w:val="18"/>
              </w:rPr>
              <w:t>ou</w:t>
            </w:r>
            <w:proofErr w:type="gramEnd"/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 Superior</w:t>
            </w:r>
          </w:p>
        </w:tc>
        <w:tc>
          <w:tcPr>
            <w:tcW w:w="1837" w:type="dxa"/>
            <w:shd w:val="clear" w:color="auto" w:fill="auto"/>
          </w:tcPr>
          <w:p w14:paraId="42B4A886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7B1F0D3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070A7D0" w14:textId="6F2C7F05" w:rsidR="00363031" w:rsidRPr="00363031" w:rsidRDefault="001E3A14" w:rsidP="001E3A14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R$ 1.800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390" w:type="dxa"/>
            <w:shd w:val="clear" w:color="auto" w:fill="auto"/>
          </w:tcPr>
          <w:p w14:paraId="2CE2DC9C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63624DE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631041C" w14:textId="4FD7AEB7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363031" w:rsidRPr="00363031" w14:paraId="4D6A582E" w14:textId="77777777" w:rsidTr="004F493E">
        <w:tc>
          <w:tcPr>
            <w:tcW w:w="1256" w:type="dxa"/>
            <w:shd w:val="clear" w:color="auto" w:fill="auto"/>
          </w:tcPr>
          <w:p w14:paraId="2CBC6FB3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Legislativo</w:t>
            </w:r>
          </w:p>
        </w:tc>
        <w:tc>
          <w:tcPr>
            <w:tcW w:w="2001" w:type="dxa"/>
            <w:shd w:val="clear" w:color="auto" w:fill="auto"/>
          </w:tcPr>
          <w:p w14:paraId="5415F287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Vigia</w:t>
            </w:r>
          </w:p>
        </w:tc>
        <w:tc>
          <w:tcPr>
            <w:tcW w:w="1713" w:type="dxa"/>
            <w:shd w:val="clear" w:color="auto" w:fill="auto"/>
          </w:tcPr>
          <w:p w14:paraId="69061057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5B47A8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14:paraId="28ADB7A4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Ensino Fundamental I</w:t>
            </w:r>
          </w:p>
        </w:tc>
        <w:tc>
          <w:tcPr>
            <w:tcW w:w="1837" w:type="dxa"/>
            <w:shd w:val="clear" w:color="auto" w:fill="auto"/>
          </w:tcPr>
          <w:p w14:paraId="2B6AE6D8" w14:textId="2F3537FF" w:rsidR="00363031" w:rsidRPr="00363031" w:rsidRDefault="00363031" w:rsidP="001E3A14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R$ 1.</w:t>
            </w:r>
            <w:r w:rsidR="001E3A14">
              <w:rPr>
                <w:rFonts w:ascii="Arial" w:eastAsia="Calibri" w:hAnsi="Arial" w:cs="Arial"/>
                <w:sz w:val="18"/>
                <w:szCs w:val="18"/>
              </w:rPr>
              <w:t>412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390" w:type="dxa"/>
            <w:shd w:val="clear" w:color="auto" w:fill="auto"/>
          </w:tcPr>
          <w:p w14:paraId="3F26C542" w14:textId="31F1BBB2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363031" w:rsidRPr="00363031" w14:paraId="0A2292F1" w14:textId="77777777" w:rsidTr="004F493E">
        <w:tc>
          <w:tcPr>
            <w:tcW w:w="1256" w:type="dxa"/>
            <w:shd w:val="clear" w:color="auto" w:fill="auto"/>
          </w:tcPr>
          <w:p w14:paraId="03C5C970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Legislativo</w:t>
            </w:r>
          </w:p>
        </w:tc>
        <w:tc>
          <w:tcPr>
            <w:tcW w:w="2001" w:type="dxa"/>
            <w:shd w:val="clear" w:color="auto" w:fill="auto"/>
          </w:tcPr>
          <w:p w14:paraId="55CD704E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de Serviços Gerais</w:t>
            </w:r>
          </w:p>
        </w:tc>
        <w:tc>
          <w:tcPr>
            <w:tcW w:w="1713" w:type="dxa"/>
            <w:shd w:val="clear" w:color="auto" w:fill="auto"/>
          </w:tcPr>
          <w:p w14:paraId="455A3707" w14:textId="78FCEA46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1E3A1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</w:tcPr>
          <w:p w14:paraId="30FDE774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Ensino Fundamental I</w:t>
            </w:r>
          </w:p>
        </w:tc>
        <w:tc>
          <w:tcPr>
            <w:tcW w:w="1837" w:type="dxa"/>
            <w:shd w:val="clear" w:color="auto" w:fill="auto"/>
          </w:tcPr>
          <w:p w14:paraId="17A513CD" w14:textId="3DA4E2F0" w:rsidR="00363031" w:rsidRPr="00363031" w:rsidRDefault="00363031" w:rsidP="001E3A14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R$ 1.</w:t>
            </w:r>
            <w:r w:rsidR="001E3A14">
              <w:rPr>
                <w:rFonts w:ascii="Arial" w:eastAsia="Calibri" w:hAnsi="Arial" w:cs="Arial"/>
                <w:sz w:val="18"/>
                <w:szCs w:val="18"/>
              </w:rPr>
              <w:t>412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390" w:type="dxa"/>
            <w:shd w:val="clear" w:color="auto" w:fill="auto"/>
          </w:tcPr>
          <w:p w14:paraId="32F55DF7" w14:textId="04B43BA8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</w:tbl>
    <w:p w14:paraId="6B6BE298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rPr>
          <w:rFonts w:ascii="Arial" w:eastAsia="Calibri" w:hAnsi="Arial" w:cs="Arial"/>
          <w:b/>
          <w:sz w:val="18"/>
          <w:szCs w:val="18"/>
        </w:rPr>
      </w:pPr>
    </w:p>
    <w:p w14:paraId="24E0C028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rPr>
          <w:rFonts w:ascii="Arial" w:eastAsia="Calibri" w:hAnsi="Arial" w:cs="Arial"/>
          <w:b/>
          <w:sz w:val="18"/>
          <w:szCs w:val="18"/>
        </w:rPr>
      </w:pPr>
    </w:p>
    <w:p w14:paraId="5D387766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rPr>
          <w:rFonts w:ascii="Arial" w:eastAsia="Calibri" w:hAnsi="Arial" w:cs="Arial"/>
          <w:b/>
          <w:sz w:val="18"/>
          <w:szCs w:val="18"/>
        </w:rPr>
      </w:pPr>
    </w:p>
    <w:p w14:paraId="5A497F16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rPr>
          <w:rFonts w:ascii="Arial" w:eastAsia="Calibri" w:hAnsi="Arial" w:cs="Arial"/>
          <w:b/>
          <w:sz w:val="18"/>
          <w:szCs w:val="1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998"/>
        <w:gridCol w:w="1716"/>
        <w:gridCol w:w="2098"/>
        <w:gridCol w:w="1974"/>
        <w:gridCol w:w="1414"/>
      </w:tblGrid>
      <w:tr w:rsidR="00363031" w:rsidRPr="00363031" w14:paraId="6991A8FF" w14:textId="77777777" w:rsidTr="004F493E">
        <w:tc>
          <w:tcPr>
            <w:tcW w:w="1007" w:type="dxa"/>
            <w:shd w:val="clear" w:color="auto" w:fill="auto"/>
          </w:tcPr>
          <w:p w14:paraId="509D5292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998" w:type="dxa"/>
            <w:shd w:val="clear" w:color="auto" w:fill="auto"/>
          </w:tcPr>
          <w:p w14:paraId="3E75943D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1716" w:type="dxa"/>
            <w:shd w:val="clear" w:color="auto" w:fill="auto"/>
          </w:tcPr>
          <w:p w14:paraId="3FC4C2E6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098" w:type="dxa"/>
            <w:shd w:val="clear" w:color="auto" w:fill="auto"/>
          </w:tcPr>
          <w:p w14:paraId="7A75CA1E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REQUISITO</w:t>
            </w:r>
          </w:p>
        </w:tc>
        <w:tc>
          <w:tcPr>
            <w:tcW w:w="1974" w:type="dxa"/>
            <w:shd w:val="clear" w:color="auto" w:fill="auto"/>
          </w:tcPr>
          <w:p w14:paraId="13D7D591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1414" w:type="dxa"/>
            <w:shd w:val="clear" w:color="auto" w:fill="auto"/>
          </w:tcPr>
          <w:p w14:paraId="5A28C81B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CARGA HORARIA</w:t>
            </w:r>
          </w:p>
        </w:tc>
      </w:tr>
      <w:tr w:rsidR="00363031" w:rsidRPr="00363031" w14:paraId="1EA6851A" w14:textId="77777777" w:rsidTr="004F493E">
        <w:tc>
          <w:tcPr>
            <w:tcW w:w="1007" w:type="dxa"/>
            <w:shd w:val="clear" w:color="auto" w:fill="auto"/>
          </w:tcPr>
          <w:p w14:paraId="140D1BC7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Técnico legislativo</w:t>
            </w:r>
          </w:p>
          <w:p w14:paraId="55EF4C4D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584F09DA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B39CEE7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Administrativo</w:t>
            </w:r>
          </w:p>
        </w:tc>
        <w:tc>
          <w:tcPr>
            <w:tcW w:w="1716" w:type="dxa"/>
            <w:shd w:val="clear" w:color="auto" w:fill="auto"/>
          </w:tcPr>
          <w:p w14:paraId="23C3648A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9F4B5E9" w14:textId="5EDFCACF" w:rsidR="00363031" w:rsidRPr="00363031" w:rsidRDefault="001E3A14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03</w:t>
            </w:r>
          </w:p>
        </w:tc>
        <w:tc>
          <w:tcPr>
            <w:tcW w:w="2098" w:type="dxa"/>
            <w:shd w:val="clear" w:color="auto" w:fill="auto"/>
          </w:tcPr>
          <w:p w14:paraId="5BF372D3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Ensino Médio Completo</w:t>
            </w:r>
          </w:p>
        </w:tc>
        <w:tc>
          <w:tcPr>
            <w:tcW w:w="1974" w:type="dxa"/>
            <w:shd w:val="clear" w:color="auto" w:fill="auto"/>
          </w:tcPr>
          <w:p w14:paraId="2588F7EC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29BE876" w14:textId="0F7961A6" w:rsidR="00363031" w:rsidRPr="00363031" w:rsidRDefault="00363031" w:rsidP="00AC2932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R$ 1.</w:t>
            </w:r>
            <w:r w:rsidR="00AC2932">
              <w:rPr>
                <w:rFonts w:ascii="Arial" w:eastAsia="Calibri" w:hAnsi="Arial" w:cs="Arial"/>
                <w:sz w:val="18"/>
                <w:szCs w:val="18"/>
              </w:rPr>
              <w:t>412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414" w:type="dxa"/>
            <w:shd w:val="clear" w:color="auto" w:fill="auto"/>
          </w:tcPr>
          <w:p w14:paraId="0231B48A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7E7B20D" w14:textId="5ECF0D67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363031" w:rsidRPr="00363031" w14:paraId="651BA4EF" w14:textId="77777777" w:rsidTr="004F493E">
        <w:tc>
          <w:tcPr>
            <w:tcW w:w="1007" w:type="dxa"/>
            <w:shd w:val="clear" w:color="auto" w:fill="auto"/>
          </w:tcPr>
          <w:p w14:paraId="754D01E5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Técnico legislativo</w:t>
            </w:r>
          </w:p>
          <w:p w14:paraId="264EAB06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3303D055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45C2DD6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Recepcionista</w:t>
            </w:r>
          </w:p>
        </w:tc>
        <w:tc>
          <w:tcPr>
            <w:tcW w:w="1716" w:type="dxa"/>
            <w:shd w:val="clear" w:color="auto" w:fill="auto"/>
          </w:tcPr>
          <w:p w14:paraId="4F57463B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2E16F4" w14:textId="06EEF8C2" w:rsidR="00363031" w:rsidRPr="00363031" w:rsidRDefault="001E3A14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02</w:t>
            </w:r>
          </w:p>
        </w:tc>
        <w:tc>
          <w:tcPr>
            <w:tcW w:w="2098" w:type="dxa"/>
            <w:shd w:val="clear" w:color="auto" w:fill="auto"/>
          </w:tcPr>
          <w:p w14:paraId="1D338076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Ensino Médio Completo</w:t>
            </w:r>
          </w:p>
        </w:tc>
        <w:tc>
          <w:tcPr>
            <w:tcW w:w="1974" w:type="dxa"/>
            <w:shd w:val="clear" w:color="auto" w:fill="auto"/>
          </w:tcPr>
          <w:p w14:paraId="5BD3DEF8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A1DC175" w14:textId="328AAFA3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R$ 1.</w:t>
            </w:r>
            <w:r w:rsidR="00AC2932">
              <w:rPr>
                <w:rFonts w:ascii="Arial" w:eastAsia="Calibri" w:hAnsi="Arial" w:cs="Arial"/>
                <w:sz w:val="18"/>
                <w:szCs w:val="18"/>
              </w:rPr>
              <w:t>412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414" w:type="dxa"/>
            <w:shd w:val="clear" w:color="auto" w:fill="auto"/>
          </w:tcPr>
          <w:p w14:paraId="12939EE4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4434E32" w14:textId="2AF82623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363031" w:rsidRPr="00363031" w14:paraId="694A4B29" w14:textId="77777777" w:rsidTr="004F493E">
        <w:tc>
          <w:tcPr>
            <w:tcW w:w="1007" w:type="dxa"/>
            <w:shd w:val="clear" w:color="auto" w:fill="auto"/>
          </w:tcPr>
          <w:p w14:paraId="70935DAE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Técnico legislativo</w:t>
            </w:r>
          </w:p>
          <w:p w14:paraId="607DDBE3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14:paraId="57698115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589F8DF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Secretária</w:t>
            </w:r>
          </w:p>
        </w:tc>
        <w:tc>
          <w:tcPr>
            <w:tcW w:w="1716" w:type="dxa"/>
            <w:shd w:val="clear" w:color="auto" w:fill="auto"/>
          </w:tcPr>
          <w:p w14:paraId="191D2841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E9E03A8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01</w:t>
            </w:r>
          </w:p>
        </w:tc>
        <w:tc>
          <w:tcPr>
            <w:tcW w:w="2098" w:type="dxa"/>
            <w:shd w:val="clear" w:color="auto" w:fill="auto"/>
          </w:tcPr>
          <w:p w14:paraId="5EFF06CA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Ensino Médio Completo</w:t>
            </w:r>
          </w:p>
        </w:tc>
        <w:tc>
          <w:tcPr>
            <w:tcW w:w="1974" w:type="dxa"/>
            <w:shd w:val="clear" w:color="auto" w:fill="auto"/>
          </w:tcPr>
          <w:p w14:paraId="78B46D83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CDA3DA4" w14:textId="094F7BFE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R$ 1.</w:t>
            </w:r>
            <w:r w:rsidR="00AC2932">
              <w:rPr>
                <w:rFonts w:ascii="Arial" w:eastAsia="Calibri" w:hAnsi="Arial" w:cs="Arial"/>
                <w:sz w:val="18"/>
                <w:szCs w:val="18"/>
              </w:rPr>
              <w:t>412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414" w:type="dxa"/>
            <w:shd w:val="clear" w:color="auto" w:fill="auto"/>
          </w:tcPr>
          <w:p w14:paraId="1B7B8A95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D802CF9" w14:textId="685167FA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</w:tbl>
    <w:p w14:paraId="623243BA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  <w:sz w:val="18"/>
          <w:szCs w:val="18"/>
        </w:rPr>
      </w:pPr>
    </w:p>
    <w:p w14:paraId="3D5D1CA0" w14:textId="77777777" w:rsid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51057493" w14:textId="77777777" w:rsidR="00106D8F" w:rsidRDefault="00106D8F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5956047E" w14:textId="77777777" w:rsidR="00106D8F" w:rsidRDefault="00106D8F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67A409C5" w14:textId="77777777" w:rsidR="001E3A14" w:rsidRDefault="001E3A14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53F72E7D" w14:textId="77777777" w:rsidR="00106D8F" w:rsidRDefault="00106D8F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6212A3C8" w14:textId="77777777" w:rsidR="00106D8F" w:rsidRDefault="00106D8F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00221EA1" w14:textId="77777777" w:rsidR="00106D8F" w:rsidRDefault="00106D8F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14C1BAE4" w14:textId="77777777" w:rsidR="001E3A14" w:rsidRDefault="001E3A14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672B7D90" w14:textId="77777777" w:rsidR="001E3A14" w:rsidRDefault="001E3A14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0A7CFB1F" w14:textId="77777777" w:rsidR="001E3A14" w:rsidRPr="00363031" w:rsidRDefault="001E3A14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jc w:val="center"/>
        <w:rPr>
          <w:rFonts w:ascii="Arial" w:eastAsia="Calibri" w:hAnsi="Arial" w:cs="Arial"/>
        </w:rPr>
      </w:pPr>
    </w:p>
    <w:p w14:paraId="381FE8BD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rPr>
          <w:rFonts w:ascii="Arial" w:eastAsia="Calibri" w:hAnsi="Arial" w:cs="Arial"/>
          <w:b/>
        </w:rPr>
      </w:pPr>
    </w:p>
    <w:p w14:paraId="3B30607E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10" w:lineRule="atLeast"/>
        <w:rPr>
          <w:rFonts w:ascii="Arial" w:eastAsia="Calibri" w:hAnsi="Arial" w:cs="Arial"/>
          <w:b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001"/>
        <w:gridCol w:w="1713"/>
        <w:gridCol w:w="2010"/>
        <w:gridCol w:w="1837"/>
        <w:gridCol w:w="1390"/>
      </w:tblGrid>
      <w:tr w:rsidR="00363031" w:rsidRPr="00363031" w14:paraId="11169B89" w14:textId="77777777" w:rsidTr="004F493E">
        <w:tc>
          <w:tcPr>
            <w:tcW w:w="1256" w:type="dxa"/>
            <w:shd w:val="clear" w:color="auto" w:fill="auto"/>
          </w:tcPr>
          <w:p w14:paraId="49F2A6B4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001" w:type="dxa"/>
            <w:shd w:val="clear" w:color="auto" w:fill="auto"/>
          </w:tcPr>
          <w:p w14:paraId="7CF21490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1713" w:type="dxa"/>
            <w:shd w:val="clear" w:color="auto" w:fill="auto"/>
          </w:tcPr>
          <w:p w14:paraId="6E0BDBF6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010" w:type="dxa"/>
            <w:shd w:val="clear" w:color="auto" w:fill="auto"/>
          </w:tcPr>
          <w:p w14:paraId="58024BC0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REQUISITO</w:t>
            </w:r>
          </w:p>
        </w:tc>
        <w:tc>
          <w:tcPr>
            <w:tcW w:w="1837" w:type="dxa"/>
            <w:shd w:val="clear" w:color="auto" w:fill="auto"/>
          </w:tcPr>
          <w:p w14:paraId="6B20E76E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1390" w:type="dxa"/>
            <w:shd w:val="clear" w:color="auto" w:fill="auto"/>
          </w:tcPr>
          <w:p w14:paraId="685B4944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CARGA HORARIA</w:t>
            </w:r>
          </w:p>
        </w:tc>
      </w:tr>
      <w:tr w:rsidR="00363031" w:rsidRPr="00363031" w14:paraId="133DEACF" w14:textId="77777777" w:rsidTr="004F493E">
        <w:tc>
          <w:tcPr>
            <w:tcW w:w="1256" w:type="dxa"/>
            <w:shd w:val="clear" w:color="auto" w:fill="auto"/>
          </w:tcPr>
          <w:p w14:paraId="2B59847A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3C0E85" w14:textId="3F6CFD80" w:rsidR="00363031" w:rsidRPr="00363031" w:rsidRDefault="00E162C8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Analista 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Legislativo</w:t>
            </w:r>
          </w:p>
        </w:tc>
        <w:tc>
          <w:tcPr>
            <w:tcW w:w="2001" w:type="dxa"/>
            <w:shd w:val="clear" w:color="auto" w:fill="auto"/>
          </w:tcPr>
          <w:p w14:paraId="2F05C1C2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AE70739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C0CBDB8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Contador</w:t>
            </w:r>
          </w:p>
        </w:tc>
        <w:tc>
          <w:tcPr>
            <w:tcW w:w="1713" w:type="dxa"/>
            <w:shd w:val="clear" w:color="auto" w:fill="auto"/>
          </w:tcPr>
          <w:p w14:paraId="6FD71588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961EC82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CBAF27F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01</w:t>
            </w:r>
          </w:p>
        </w:tc>
        <w:tc>
          <w:tcPr>
            <w:tcW w:w="2010" w:type="dxa"/>
            <w:shd w:val="clear" w:color="auto" w:fill="auto"/>
          </w:tcPr>
          <w:p w14:paraId="1AF5BF9D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Ensino Superior Completo em </w:t>
            </w: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Contabilidade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 com Registro no Conselho da Categoria (</w:t>
            </w: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CRC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14:paraId="60C4BCD4" w14:textId="77777777" w:rsidR="00363031" w:rsidRPr="000E7803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68D0633" w14:textId="77777777" w:rsidR="00363031" w:rsidRPr="000E7803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B33D607" w14:textId="4E2A5772" w:rsidR="00363031" w:rsidRPr="000E7803" w:rsidRDefault="00363031" w:rsidP="00115CA5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7803">
              <w:rPr>
                <w:rFonts w:ascii="Arial" w:eastAsia="Calibri" w:hAnsi="Arial" w:cs="Arial"/>
                <w:sz w:val="18"/>
                <w:szCs w:val="18"/>
              </w:rPr>
              <w:t xml:space="preserve">R$ </w:t>
            </w:r>
            <w:r w:rsidR="00B77D20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0E7803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="00B77D20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F61F93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115CA5" w:rsidRPr="000E7803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0E7803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390" w:type="dxa"/>
            <w:shd w:val="clear" w:color="auto" w:fill="auto"/>
          </w:tcPr>
          <w:p w14:paraId="2EA69BFE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8BB23C2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E57A410" w14:textId="4F366913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363031" w:rsidRPr="00363031" w14:paraId="1093DB66" w14:textId="77777777" w:rsidTr="004F493E">
        <w:tc>
          <w:tcPr>
            <w:tcW w:w="1256" w:type="dxa"/>
            <w:shd w:val="clear" w:color="auto" w:fill="auto"/>
          </w:tcPr>
          <w:p w14:paraId="4965B761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E38D635" w14:textId="0839FF8B" w:rsidR="00363031" w:rsidRPr="00363031" w:rsidRDefault="00D203FA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Analista 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Legislativo</w:t>
            </w:r>
          </w:p>
        </w:tc>
        <w:tc>
          <w:tcPr>
            <w:tcW w:w="2001" w:type="dxa"/>
            <w:shd w:val="clear" w:color="auto" w:fill="auto"/>
          </w:tcPr>
          <w:p w14:paraId="457EA484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67A400F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Advogado</w:t>
            </w:r>
          </w:p>
        </w:tc>
        <w:tc>
          <w:tcPr>
            <w:tcW w:w="1713" w:type="dxa"/>
            <w:shd w:val="clear" w:color="auto" w:fill="auto"/>
          </w:tcPr>
          <w:p w14:paraId="3AF84CB3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A35348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01</w:t>
            </w:r>
          </w:p>
        </w:tc>
        <w:tc>
          <w:tcPr>
            <w:tcW w:w="2010" w:type="dxa"/>
            <w:shd w:val="clear" w:color="auto" w:fill="auto"/>
          </w:tcPr>
          <w:p w14:paraId="2EBECC58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Ensino Superior em Direito, com Registro no Conselho da Categoria (OAB)</w:t>
            </w:r>
          </w:p>
        </w:tc>
        <w:tc>
          <w:tcPr>
            <w:tcW w:w="1837" w:type="dxa"/>
            <w:shd w:val="clear" w:color="auto" w:fill="auto"/>
          </w:tcPr>
          <w:p w14:paraId="68B227FB" w14:textId="77777777" w:rsidR="00363031" w:rsidRPr="000E7803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B4A420" w14:textId="1EB17748" w:rsidR="00363031" w:rsidRPr="000E7803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7803">
              <w:rPr>
                <w:rFonts w:ascii="Arial" w:eastAsia="Calibri" w:hAnsi="Arial" w:cs="Arial"/>
                <w:sz w:val="18"/>
                <w:szCs w:val="18"/>
              </w:rPr>
              <w:t>R$ 3.</w:t>
            </w:r>
            <w:r w:rsidR="00B77D20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Pr="000E7803">
              <w:rPr>
                <w:rFonts w:ascii="Arial" w:eastAsia="Calibri" w:hAnsi="Arial" w:cs="Arial"/>
                <w:sz w:val="18"/>
                <w:szCs w:val="18"/>
              </w:rPr>
              <w:t>00,00</w:t>
            </w:r>
          </w:p>
        </w:tc>
        <w:tc>
          <w:tcPr>
            <w:tcW w:w="1390" w:type="dxa"/>
            <w:shd w:val="clear" w:color="auto" w:fill="auto"/>
          </w:tcPr>
          <w:p w14:paraId="4E090E3B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C73C686" w14:textId="77B48F22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363031" w:rsidRPr="00363031" w14:paraId="5D3CBD15" w14:textId="77777777" w:rsidTr="004F493E">
        <w:tc>
          <w:tcPr>
            <w:tcW w:w="1256" w:type="dxa"/>
            <w:shd w:val="clear" w:color="auto" w:fill="auto"/>
          </w:tcPr>
          <w:p w14:paraId="13548DEE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DD5ADF1" w14:textId="71C4D3AC" w:rsidR="00363031" w:rsidRPr="00363031" w:rsidRDefault="00102336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Analista 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Legislativo</w:t>
            </w:r>
          </w:p>
        </w:tc>
        <w:tc>
          <w:tcPr>
            <w:tcW w:w="2001" w:type="dxa"/>
            <w:shd w:val="clear" w:color="auto" w:fill="auto"/>
          </w:tcPr>
          <w:p w14:paraId="797EBF27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E783BC0" w14:textId="4C8D3935" w:rsidR="00363031" w:rsidRPr="00363031" w:rsidRDefault="00BB33E5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Controlador 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Interno</w:t>
            </w:r>
          </w:p>
        </w:tc>
        <w:tc>
          <w:tcPr>
            <w:tcW w:w="1713" w:type="dxa"/>
            <w:shd w:val="clear" w:color="auto" w:fill="auto"/>
          </w:tcPr>
          <w:p w14:paraId="3598DC8A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4515EEB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01</w:t>
            </w:r>
          </w:p>
        </w:tc>
        <w:tc>
          <w:tcPr>
            <w:tcW w:w="2010" w:type="dxa"/>
            <w:shd w:val="clear" w:color="auto" w:fill="auto"/>
          </w:tcPr>
          <w:p w14:paraId="00B32D79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Ensino superior em direito ou contabilidade ou administração</w:t>
            </w:r>
          </w:p>
        </w:tc>
        <w:tc>
          <w:tcPr>
            <w:tcW w:w="1837" w:type="dxa"/>
            <w:shd w:val="clear" w:color="auto" w:fill="auto"/>
          </w:tcPr>
          <w:p w14:paraId="74E43519" w14:textId="77777777" w:rsidR="00363031" w:rsidRPr="00DB47E5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  <w:p w14:paraId="71D5FE7C" w14:textId="372D30D7" w:rsidR="00363031" w:rsidRPr="00DB47E5" w:rsidRDefault="000A15E6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R$ 2.75</w:t>
            </w:r>
            <w:r w:rsidR="00363031" w:rsidRPr="009B08B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390" w:type="dxa"/>
            <w:shd w:val="clear" w:color="auto" w:fill="auto"/>
          </w:tcPr>
          <w:p w14:paraId="3990D0E9" w14:textId="77777777" w:rsidR="00363031" w:rsidRPr="00363031" w:rsidRDefault="0036303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3AB49D9" w14:textId="1AA4E375" w:rsidR="00363031" w:rsidRPr="00363031" w:rsidRDefault="00333A71" w:rsidP="00363031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363031" w:rsidRPr="00363031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</w:tbl>
    <w:p w14:paraId="7E2EB1C1" w14:textId="77777777" w:rsidR="000E1CA1" w:rsidRDefault="000E1CA1" w:rsidP="00363031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F9872EC" w14:textId="77777777" w:rsidR="000E45D8" w:rsidRDefault="000E45D8" w:rsidP="00363031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C05A0A6" w14:textId="77777777" w:rsidR="000E45D8" w:rsidRPr="000E45D8" w:rsidRDefault="000E45D8" w:rsidP="000E45D8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  <w:r w:rsidRPr="000E45D8">
        <w:rPr>
          <w:rFonts w:ascii="Arial" w:eastAsia="Calibri" w:hAnsi="Arial" w:cs="Arial"/>
          <w:b/>
        </w:rPr>
        <w:t>ANEXO II</w:t>
      </w:r>
    </w:p>
    <w:p w14:paraId="2EF0ED8D" w14:textId="77777777" w:rsidR="000E45D8" w:rsidRPr="000E45D8" w:rsidRDefault="000E45D8" w:rsidP="000E45D8">
      <w:pPr>
        <w:shd w:val="clear" w:color="auto" w:fill="FFFFFF"/>
        <w:tabs>
          <w:tab w:val="left" w:pos="708"/>
        </w:tabs>
        <w:suppressAutoHyphens/>
        <w:spacing w:after="0" w:line="283" w:lineRule="atLeast"/>
        <w:jc w:val="center"/>
        <w:rPr>
          <w:rFonts w:ascii="Arial" w:eastAsia="Calibri" w:hAnsi="Arial" w:cs="Arial"/>
        </w:rPr>
      </w:pPr>
      <w:r w:rsidRPr="000E45D8">
        <w:rPr>
          <w:rFonts w:ascii="Arial" w:eastAsia="Calibri" w:hAnsi="Arial" w:cs="Arial"/>
          <w:b/>
          <w:bCs/>
        </w:rPr>
        <w:t>ATRIBUIÇÕES DOS CARGOS DE PROVIMENTO EFETIVO</w:t>
      </w:r>
    </w:p>
    <w:p w14:paraId="6BD60DC4" w14:textId="77777777" w:rsidR="000E45D8" w:rsidRPr="000E45D8" w:rsidRDefault="000E45D8" w:rsidP="000E45D8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498DED4" w14:textId="77777777" w:rsidR="00363031" w:rsidRPr="00363031" w:rsidRDefault="00363031" w:rsidP="00363031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7A94635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141" w:lineRule="atLeast"/>
        <w:jc w:val="center"/>
        <w:rPr>
          <w:rFonts w:ascii="Arial" w:eastAsia="Calibri" w:hAnsi="Arial" w:cs="Arial"/>
          <w:b/>
          <w:color w:val="000000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"/>
        <w:gridCol w:w="2229"/>
        <w:gridCol w:w="5292"/>
      </w:tblGrid>
      <w:tr w:rsidR="00363031" w:rsidRPr="00363031" w14:paraId="0468C723" w14:textId="77777777" w:rsidTr="004F493E">
        <w:trPr>
          <w:trHeight w:val="495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03F714E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8E9BDDB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A254F86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DESCRIÇÃO</w:t>
            </w:r>
          </w:p>
        </w:tc>
      </w:tr>
      <w:tr w:rsidR="00363031" w:rsidRPr="00363031" w14:paraId="0B8307F3" w14:textId="77777777" w:rsidTr="004F493E"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42AC3C2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48C144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CF2FAE0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08F52B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56533AF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67CAE6C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83C23A7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 xml:space="preserve">AUXILIAR </w:t>
            </w:r>
          </w:p>
          <w:p w14:paraId="56307CE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</w:p>
          <w:p w14:paraId="1D34B5D0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</w:p>
          <w:p w14:paraId="0A2FA4C3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G</w:t>
            </w:r>
          </w:p>
          <w:p w14:paraId="60D0892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3B2AA5D6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</w:p>
          <w:p w14:paraId="6E28E891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</w:p>
          <w:p w14:paraId="326EFD1C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A</w:t>
            </w:r>
          </w:p>
          <w:p w14:paraId="66F0ED8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</w:p>
          <w:p w14:paraId="43D4D2B2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56A3C629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V</w:t>
            </w:r>
          </w:p>
          <w:p w14:paraId="63F60861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70AC6A3F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lastRenderedPageBreak/>
              <w:t>Serviços Gerais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174DA24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Realizar a limpeza e conservação do prédio da Câmara Municipal;</w:t>
            </w:r>
          </w:p>
          <w:p w14:paraId="1AE1563F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Realizar a limpeza e conservação do Plenário, bem como dos gabinetes dos vereadores quando solicitado;</w:t>
            </w:r>
          </w:p>
          <w:p w14:paraId="51B66715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Preparar e servir café e lanche aos vereadores e servidores;</w:t>
            </w:r>
          </w:p>
          <w:p w14:paraId="5D9D734F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Servir café e água aos visitantes, quando solicitado;</w:t>
            </w:r>
          </w:p>
          <w:p w14:paraId="7C5D8000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Manter a cantina </w:t>
            </w:r>
            <w:r w:rsidRPr="00363031">
              <w:rPr>
                <w:rFonts w:ascii="Arial" w:eastAsia="Calibri" w:hAnsi="Arial" w:cs="Arial"/>
                <w:sz w:val="18"/>
                <w:szCs w:val="18"/>
                <w:lang w:val="pt-PT"/>
              </w:rPr>
              <w:t xml:space="preserve">higiénica 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t>e em boas condições de uso;</w:t>
            </w:r>
          </w:p>
          <w:p w14:paraId="2A048C31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Executar outras atividades correlatas às acima descritas, a critério do superior imediato.</w:t>
            </w:r>
          </w:p>
        </w:tc>
      </w:tr>
      <w:tr w:rsidR="00363031" w:rsidRPr="00363031" w14:paraId="0A3E91B5" w14:textId="77777777" w:rsidTr="004F493E">
        <w:trPr>
          <w:trHeight w:val="2363"/>
        </w:trPr>
        <w:tc>
          <w:tcPr>
            <w:tcW w:w="1446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3CD4A81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4540E6F3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Motorista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E8D064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Transportar servidores e vereadores, a serviço e quando devidamente autorizado, dentro ou fora do Município;</w:t>
            </w:r>
          </w:p>
          <w:p w14:paraId="2F8F7D8C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Fazer a entrega de documentos, correspondências e outros objetos da Câmara, responsabilizando-se pela sua devida destinação;</w:t>
            </w:r>
          </w:p>
          <w:p w14:paraId="2ED028F2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Responsabilizar-se pela limpeza, conservação e reparo do veículo sob sua guarda;</w:t>
            </w:r>
          </w:p>
          <w:p w14:paraId="02BF9187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Executar outras atividades correlatas às acima descritas, a critério do superior imediato;</w:t>
            </w:r>
          </w:p>
        </w:tc>
      </w:tr>
      <w:tr w:rsidR="00363031" w:rsidRPr="00363031" w14:paraId="6F079D88" w14:textId="77777777" w:rsidTr="004F493E">
        <w:trPr>
          <w:trHeight w:val="393"/>
        </w:trPr>
        <w:tc>
          <w:tcPr>
            <w:tcW w:w="1446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1D687FEF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4D00C09E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Vigia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EA3EF6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200" w:line="240" w:lineRule="auto"/>
              <w:ind w:left="709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Zelar pela segurança patrimonial da Câmara Municipal;</w:t>
            </w:r>
          </w:p>
          <w:p w14:paraId="257E1F29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200" w:line="240" w:lineRule="auto"/>
              <w:ind w:left="709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Vigiar e zelar pelos bens móveis e imóveis;</w:t>
            </w:r>
          </w:p>
          <w:p w14:paraId="727E3FC8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200" w:line="240" w:lineRule="auto"/>
              <w:ind w:left="709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 Relatar os fatos ocorridos, durante o período de vigilância, à chefia imediata;</w:t>
            </w:r>
          </w:p>
          <w:p w14:paraId="7061DE54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200" w:line="240" w:lineRule="auto"/>
              <w:ind w:left="709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 Controlar e orientar a entrada e saída de pessoas, veículos e materiais, exigindo a necessária identificação de credenciais visadas pelo órgão competente;</w:t>
            </w:r>
          </w:p>
          <w:p w14:paraId="759B3453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200" w:line="240" w:lineRule="auto"/>
              <w:ind w:left="709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 Vistoriar rotineiramente a parte externa da Câmara Municipal e o fechamento das dependências internas, responsabilizando-se pelo cumprimento das normas de segurança estabelecidas;</w:t>
            </w:r>
          </w:p>
          <w:p w14:paraId="5E333F13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200" w:line="240" w:lineRule="auto"/>
              <w:ind w:left="709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Executar outras atividades correlatas às acima descritas, a critério do superior imediato.</w:t>
            </w:r>
          </w:p>
        </w:tc>
      </w:tr>
    </w:tbl>
    <w:p w14:paraId="12335E40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141" w:lineRule="atLeast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7B369D5" w14:textId="77777777" w:rsidR="00363031" w:rsidRPr="00363031" w:rsidRDefault="00363031" w:rsidP="00363031">
      <w:pPr>
        <w:shd w:val="clear" w:color="auto" w:fill="FFFFFF"/>
        <w:tabs>
          <w:tab w:val="left" w:pos="285"/>
          <w:tab w:val="left" w:pos="708"/>
        </w:tabs>
        <w:suppressAutoHyphens/>
        <w:spacing w:after="0" w:line="141" w:lineRule="atLeast"/>
        <w:rPr>
          <w:rFonts w:ascii="Arial" w:eastAsia="Calibri" w:hAnsi="Arial" w:cs="Arial"/>
          <w:b/>
          <w:color w:val="000000"/>
          <w:sz w:val="18"/>
          <w:szCs w:val="18"/>
        </w:rPr>
      </w:pPr>
      <w:r w:rsidRPr="00363031">
        <w:rPr>
          <w:rFonts w:ascii="Arial" w:eastAsia="Calibri" w:hAnsi="Arial" w:cs="Arial"/>
          <w:b/>
          <w:color w:val="000000"/>
          <w:sz w:val="18"/>
          <w:szCs w:val="18"/>
        </w:rPr>
        <w:tab/>
      </w:r>
      <w:r w:rsidRPr="00363031">
        <w:rPr>
          <w:rFonts w:ascii="Arial" w:eastAsia="Calibri" w:hAnsi="Arial" w:cs="Arial"/>
          <w:b/>
          <w:color w:val="000000"/>
          <w:sz w:val="18"/>
          <w:szCs w:val="18"/>
        </w:rPr>
        <w:tab/>
      </w:r>
    </w:p>
    <w:p w14:paraId="18EFED25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141" w:lineRule="atLeast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860"/>
        <w:gridCol w:w="6000"/>
      </w:tblGrid>
      <w:tr w:rsidR="00363031" w:rsidRPr="00363031" w14:paraId="28EFDDCF" w14:textId="77777777" w:rsidTr="004F493E">
        <w:trPr>
          <w:trHeight w:val="390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476952F9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2EA0EC9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EA0C699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DESCRIÇÃO</w:t>
            </w:r>
          </w:p>
        </w:tc>
      </w:tr>
      <w:tr w:rsidR="00363031" w:rsidRPr="00363031" w14:paraId="746EB20E" w14:textId="77777777" w:rsidTr="004F493E">
        <w:tc>
          <w:tcPr>
            <w:tcW w:w="1107" w:type="dxa"/>
            <w:vMerge w:val="restart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151D1C5A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8D56D7B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 xml:space="preserve">TÉCNICO </w:t>
            </w:r>
          </w:p>
          <w:p w14:paraId="4ED5D7C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</w:p>
          <w:p w14:paraId="7CC3F429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</w:p>
          <w:p w14:paraId="047AC74D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G</w:t>
            </w:r>
          </w:p>
          <w:p w14:paraId="753C98EE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30C3D900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</w:p>
          <w:p w14:paraId="64689643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</w:p>
          <w:p w14:paraId="1B596A33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</w:p>
          <w:p w14:paraId="504BE28B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</w:p>
          <w:p w14:paraId="0A3EDB4C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286F9C32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V</w:t>
            </w:r>
          </w:p>
          <w:p w14:paraId="5CC7FCBC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7F37989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Administrativo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12E54F45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Dar suporte administrativo e técnico nas áreas de recursos humanos, administração, finanças e logística;</w:t>
            </w:r>
          </w:p>
          <w:p w14:paraId="021EB3F5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 Atender usuários, fornecendo e recebendo informações;</w:t>
            </w:r>
          </w:p>
          <w:p w14:paraId="6EEA5FB8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Tratar de documentos variados, cumprindo todo o procedimento necessário referente aos mesmos;</w:t>
            </w:r>
          </w:p>
          <w:p w14:paraId="30670C02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Preparar relatórios e planilhas;</w:t>
            </w:r>
          </w:p>
          <w:p w14:paraId="7C44845C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Executar serviços relacionados </w:t>
            </w:r>
            <w:proofErr w:type="gramStart"/>
            <w:r w:rsidRPr="00363031">
              <w:rPr>
                <w:rFonts w:ascii="Arial" w:eastAsia="Calibri" w:hAnsi="Arial" w:cs="Arial"/>
                <w:sz w:val="18"/>
                <w:szCs w:val="18"/>
              </w:rPr>
              <w:t>à</w:t>
            </w:r>
            <w:proofErr w:type="gramEnd"/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 áreas de escritório;</w:t>
            </w:r>
          </w:p>
          <w:p w14:paraId="6B96C33E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Duplicar documentos diversos, operando máquina própria, ligando-a e desligando-a, abastecendo-a de papel e tinta, regulando o número de cópias;</w:t>
            </w:r>
          </w:p>
          <w:p w14:paraId="11CD0B40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Conferir a publicação de atos legislativos no órgão oficial de imprensa do Município;</w:t>
            </w:r>
          </w:p>
          <w:p w14:paraId="0235551E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Elaborar ofícios, comunicados, relatórios, portarias quadros demonstrativos e outros;</w:t>
            </w:r>
          </w:p>
          <w:p w14:paraId="530F2295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Efetuar a triagem de documentos, arquivá-los ou encaminhá-los ás unidades competentes;</w:t>
            </w:r>
          </w:p>
          <w:p w14:paraId="06AEA14D" w14:textId="77777777" w:rsidR="00363031" w:rsidRPr="00363031" w:rsidRDefault="00363031" w:rsidP="00363031">
            <w:pPr>
              <w:numPr>
                <w:ilvl w:val="0"/>
                <w:numId w:val="4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Executar outras atividades correlatas ás acima descritas, a critério do superior imediato.</w:t>
            </w:r>
          </w:p>
        </w:tc>
      </w:tr>
      <w:tr w:rsidR="00363031" w:rsidRPr="00363031" w14:paraId="70FFEB44" w14:textId="77777777" w:rsidTr="004F493E">
        <w:tc>
          <w:tcPr>
            <w:tcW w:w="1107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55B1ADEF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1C6A8491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Recepcionista 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D6C60E1" w14:textId="77777777" w:rsidR="00363031" w:rsidRPr="00363031" w:rsidRDefault="00363031" w:rsidP="00363031">
            <w:pPr>
              <w:numPr>
                <w:ilvl w:val="0"/>
                <w:numId w:val="5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Recepcionar as pessoas que demandem aos serviços prestados pelos gabinetes e pelos departamentos e dar-lhes o devido encaminhamento;</w:t>
            </w:r>
          </w:p>
          <w:p w14:paraId="01CD660B" w14:textId="77777777" w:rsidR="00363031" w:rsidRPr="00363031" w:rsidRDefault="00363031" w:rsidP="00363031">
            <w:pPr>
              <w:numPr>
                <w:ilvl w:val="0"/>
                <w:numId w:val="5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Receber ligações telefônicas e transferi-las aos ramais solicitados;</w:t>
            </w:r>
          </w:p>
          <w:p w14:paraId="3FD0605B" w14:textId="77777777" w:rsidR="00363031" w:rsidRPr="00363031" w:rsidRDefault="00363031" w:rsidP="00363031">
            <w:pPr>
              <w:numPr>
                <w:ilvl w:val="0"/>
                <w:numId w:val="5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Efetuar ligações interurbanas solicitadas, e registrá-las em impresso próprio para o devido arquivamento;</w:t>
            </w:r>
          </w:p>
          <w:p w14:paraId="380D4AEB" w14:textId="77777777" w:rsidR="00363031" w:rsidRPr="00363031" w:rsidRDefault="00363031" w:rsidP="00363031">
            <w:pPr>
              <w:numPr>
                <w:ilvl w:val="0"/>
                <w:numId w:val="5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lastRenderedPageBreak/>
              <w:t>Executar outras atividades correlatas às acima descritas, a critério do superior imediato quando necessário.</w:t>
            </w:r>
          </w:p>
        </w:tc>
      </w:tr>
      <w:tr w:rsidR="00363031" w:rsidRPr="00363031" w14:paraId="758A02AF" w14:textId="77777777" w:rsidTr="004F493E">
        <w:tc>
          <w:tcPr>
            <w:tcW w:w="1107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24F17E00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5F7B87DC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Secretária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117F62A" w14:textId="77777777" w:rsidR="00363031" w:rsidRPr="00363031" w:rsidRDefault="00363031" w:rsidP="00363031">
            <w:pPr>
              <w:numPr>
                <w:ilvl w:val="0"/>
                <w:numId w:val="6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na digitação de documentos;</w:t>
            </w:r>
          </w:p>
          <w:p w14:paraId="2F4B6AAC" w14:textId="77777777" w:rsidR="00363031" w:rsidRPr="00363031" w:rsidRDefault="00363031" w:rsidP="00363031">
            <w:pPr>
              <w:numPr>
                <w:ilvl w:val="0"/>
                <w:numId w:val="6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Realizar fotocópias;</w:t>
            </w:r>
          </w:p>
          <w:p w14:paraId="7B4811E9" w14:textId="77777777" w:rsidR="00363031" w:rsidRPr="00363031" w:rsidRDefault="00363031" w:rsidP="00363031">
            <w:pPr>
              <w:numPr>
                <w:ilvl w:val="0"/>
                <w:numId w:val="6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os trabalhos administrativos em qualquer dos setores da Câmara Municipal, procedendo digitação, arquivamento e demais atividades básicas administrativas;</w:t>
            </w:r>
          </w:p>
          <w:p w14:paraId="16E41826" w14:textId="77777777" w:rsidR="00363031" w:rsidRPr="00363031" w:rsidRDefault="00363031" w:rsidP="00363031">
            <w:pPr>
              <w:numPr>
                <w:ilvl w:val="0"/>
                <w:numId w:val="6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Auxiliar nos trabalhos das Sessões da Câmara Municipal, podendo proceder a gravação das mesmas, bem como a leitura de documentos e suporte aos vereadores;</w:t>
            </w:r>
          </w:p>
          <w:p w14:paraId="477F3110" w14:textId="77777777" w:rsidR="00363031" w:rsidRPr="00363031" w:rsidRDefault="00363031" w:rsidP="00363031">
            <w:pPr>
              <w:numPr>
                <w:ilvl w:val="0"/>
                <w:numId w:val="6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Executar outras atividades correlatas às acima descritas, a critério do superior imediato.</w:t>
            </w:r>
          </w:p>
        </w:tc>
      </w:tr>
    </w:tbl>
    <w:p w14:paraId="4A95E58A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55" w:lineRule="atLeast"/>
        <w:rPr>
          <w:rFonts w:ascii="Arial" w:eastAsia="Calibri" w:hAnsi="Arial" w:cs="Arial"/>
          <w:sz w:val="18"/>
          <w:szCs w:val="18"/>
        </w:rPr>
      </w:pPr>
    </w:p>
    <w:p w14:paraId="7393C39C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55" w:lineRule="atLeast"/>
        <w:rPr>
          <w:rFonts w:ascii="Arial" w:eastAsia="Calibri" w:hAnsi="Arial" w:cs="Arial"/>
          <w:sz w:val="18"/>
          <w:szCs w:val="18"/>
        </w:rPr>
      </w:pPr>
    </w:p>
    <w:p w14:paraId="06C427C5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55" w:lineRule="atLeast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2219"/>
        <w:gridCol w:w="5280"/>
      </w:tblGrid>
      <w:tr w:rsidR="00363031" w:rsidRPr="00363031" w14:paraId="73EC2C50" w14:textId="77777777" w:rsidTr="004F493E">
        <w:trPr>
          <w:trHeight w:val="495"/>
        </w:trPr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2E3659DA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621DD41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C31F762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DESCRIÇÃO</w:t>
            </w:r>
          </w:p>
        </w:tc>
      </w:tr>
      <w:tr w:rsidR="00363031" w:rsidRPr="00363031" w14:paraId="2EFC5B46" w14:textId="77777777" w:rsidTr="004F493E"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466CDE5E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 xml:space="preserve">ANALISTA </w:t>
            </w:r>
          </w:p>
          <w:p w14:paraId="599B85CD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E68F88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</w:p>
          <w:p w14:paraId="5C12C122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</w:p>
          <w:p w14:paraId="568825BE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G</w:t>
            </w:r>
          </w:p>
          <w:p w14:paraId="401CD58C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2D392870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</w:p>
          <w:p w14:paraId="04D11C9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</w:p>
          <w:p w14:paraId="6542A6C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</w:p>
          <w:p w14:paraId="4904AC35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</w:p>
          <w:p w14:paraId="534F4285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22B7DD4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V</w:t>
            </w:r>
          </w:p>
          <w:p w14:paraId="02B0DB64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55DD42B3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Contador 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454AFCA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Assina como contador da Câmara, e todos os demonstrativos contábeis, financeiros e patrimoniais;</w:t>
            </w:r>
          </w:p>
          <w:p w14:paraId="5FE88BEF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Acompanha e controla os resultados da gestão orçamentária, financeira e patrimonial da entidade; elabora e assina balanços, balancetes, demonstrativos e outros documentos contábeis em geral;</w:t>
            </w:r>
          </w:p>
          <w:p w14:paraId="774D2876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Classifica as despesas e verifica sua legalidade para posterior empenho, liquidação e pagamento;</w:t>
            </w:r>
          </w:p>
          <w:p w14:paraId="6616327F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Controla as dotações orçamentárias e providencia alterações orçamentárias, se necessário;</w:t>
            </w:r>
          </w:p>
          <w:p w14:paraId="7C9C273F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Organiza, dirige, controla, e supervisiona os trabalhos contábeis da Câmara Municipal, analisa e orienta seu processamento, para assegurar o cumprimento do plano de contas adotado pela Administração Municipal e os procedimentos contábeis legais;</w:t>
            </w:r>
          </w:p>
          <w:p w14:paraId="0D9A986C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Supervisiona, planeja e orienta a execução dos procedimentos para apurar o orçamento e as condições patrimoniais e financeiras da instituição;</w:t>
            </w:r>
          </w:p>
          <w:p w14:paraId="7ED61683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Participa da elaboração do orçamento, fornece os dados contábeis para servirem de base à montagem do mesmo, fornece pareceres, contribui para a elaboração de política e instrumentos orçamentários; Responsável pelos materiais, equipamentos, informações e documentos sigilosos da sua área de trabalho;</w:t>
            </w:r>
          </w:p>
          <w:p w14:paraId="762A9107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Cumpre com as agendas de obrigações da Receita Federal e do Tribunal de Contas, promovendo o preenchimento dos sistemas de acompanhamento mensal e outros existentes;</w:t>
            </w:r>
          </w:p>
          <w:p w14:paraId="5A0ABA0B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Elabora a folha de pagamento dos servidores e agentes políticos da entidade, inclusive realizando o controle e desconto das consignações;</w:t>
            </w:r>
          </w:p>
          <w:p w14:paraId="6890259D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Manifesta-se nos processos administrativos de ordem financeira;</w:t>
            </w:r>
          </w:p>
          <w:p w14:paraId="7CFFEE45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Assessora os vereadores em matérias orçamentárias, </w:t>
            </w:r>
            <w:r w:rsidRPr="00363031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tributárias, financeiras e outras relacionadas à Contabilidade Pública; </w:t>
            </w:r>
          </w:p>
          <w:p w14:paraId="0164BF09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Assessora os vereadores sobre matérias do Plano Plurianual de Investimentos, do Orçamento Anual e da Lei de Diretrizes Orçamentárias;</w:t>
            </w:r>
          </w:p>
          <w:p w14:paraId="11017A63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Acompanha o cumprimento da Lei de responsabilidade Fiscal pelos Poderes Executivo e Legislativo do Município;</w:t>
            </w:r>
          </w:p>
          <w:p w14:paraId="00C0F1B3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Presta informações nos prazos estipulados ao Tribunal de Contas;</w:t>
            </w:r>
          </w:p>
          <w:p w14:paraId="050514D1" w14:textId="77777777" w:rsidR="00363031" w:rsidRPr="00363031" w:rsidRDefault="00363031" w:rsidP="00363031">
            <w:pPr>
              <w:numPr>
                <w:ilvl w:val="0"/>
                <w:numId w:val="10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bCs/>
                <w:sz w:val="18"/>
                <w:szCs w:val="18"/>
              </w:rPr>
              <w:t>Executa outras tarefas correlatas ao cargo.</w:t>
            </w:r>
          </w:p>
        </w:tc>
      </w:tr>
      <w:tr w:rsidR="00363031" w:rsidRPr="00363031" w14:paraId="088589EB" w14:textId="77777777" w:rsidTr="004F493E">
        <w:trPr>
          <w:trHeight w:val="2363"/>
        </w:trPr>
        <w:tc>
          <w:tcPr>
            <w:tcW w:w="1468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224662BF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0146EED1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Advogado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446899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Presta assessoramento jurídico ao Poder Legislativo, sua Mesa Diretora, às Comissões e seus Vereadores, exercendo o controle interno da legalidade dos atos administrativos, representa a Administração, dentro e fora de seu território, perante juízos ou tribunais, propondo ações, determinando providências judiciais ou extrajudiciais, definindo o </w:t>
            </w:r>
            <w:proofErr w:type="spellStart"/>
            <w:r w:rsidRPr="00363031">
              <w:rPr>
                <w:rFonts w:ascii="Arial" w:eastAsia="Calibri" w:hAnsi="Arial" w:cs="Arial"/>
                <w:sz w:val="18"/>
                <w:szCs w:val="18"/>
              </w:rPr>
              <w:t>pólo</w:t>
            </w:r>
            <w:proofErr w:type="spellEnd"/>
            <w:r w:rsidRPr="00363031">
              <w:rPr>
                <w:rFonts w:ascii="Arial" w:eastAsia="Calibri" w:hAnsi="Arial" w:cs="Arial"/>
                <w:sz w:val="18"/>
                <w:szCs w:val="18"/>
              </w:rPr>
              <w:t xml:space="preserve"> ativo e o passivo nas ações a serem propostas pela Câmara Municipal, zela pelo interesse público, emitindo e aprovando pareceres;</w:t>
            </w:r>
          </w:p>
          <w:p w14:paraId="706D708D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Atuar em defesa da observância dos princípios e normas constitucionais, especialmente aos princípios da legalidade, moralidade, impessoalidade, publicidade e eficiência, previstos na Constituição Federal da República;</w:t>
            </w:r>
          </w:p>
          <w:p w14:paraId="3183B4B1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clear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Presta informações de natureza jurídicas nos prazos estipulados ao Tribunal de Contas;</w:t>
            </w:r>
          </w:p>
          <w:p w14:paraId="24B7B5E8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Responsável pelos materiais, equipamentos, informações e documentos sigilosos da sua área de trabalho.</w:t>
            </w:r>
          </w:p>
          <w:p w14:paraId="36CA4353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Excuta outras atividades correlatas ao cargo.</w:t>
            </w:r>
          </w:p>
        </w:tc>
      </w:tr>
      <w:tr w:rsidR="00363031" w:rsidRPr="00363031" w14:paraId="7474DA6F" w14:textId="77777777" w:rsidTr="004F493E">
        <w:trPr>
          <w:trHeight w:val="2363"/>
        </w:trPr>
        <w:tc>
          <w:tcPr>
            <w:tcW w:w="146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0608A9C8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156613FB" w14:textId="77777777" w:rsidR="00363031" w:rsidRPr="00363031" w:rsidRDefault="00363031" w:rsidP="0036303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Controlador Interno</w:t>
            </w:r>
          </w:p>
        </w:tc>
        <w:tc>
          <w:tcPr>
            <w:tcW w:w="5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819521D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Responsável pela fiscalização contábil, financeira, orçamentária, operacional e patrimonial da Câmara Municipal, quanto à legalidade, legitimidade, economicidade, aplicação das subvenções e renúncia de receitas;</w:t>
            </w:r>
          </w:p>
          <w:p w14:paraId="4E6FD26A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Comprovar a legalidade e avaliar os resultados quanto à eficácia e eficiência, da gestão orçamentária, financeira e patrimonial, de pessoal e administrativa;</w:t>
            </w:r>
          </w:p>
          <w:p w14:paraId="32E808F8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Exercer o controle das operações de crédito, avais e garantias, bem como dos direitos e haveres da Câmara Municipal;</w:t>
            </w:r>
          </w:p>
          <w:p w14:paraId="0AACF17B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Apoiar o controle externo no exercício de sua missão institucional;</w:t>
            </w:r>
          </w:p>
          <w:p w14:paraId="27B8B7EE" w14:textId="77777777" w:rsidR="00363031" w:rsidRPr="00363031" w:rsidRDefault="00363031" w:rsidP="00363031">
            <w:pPr>
              <w:numPr>
                <w:ilvl w:val="0"/>
                <w:numId w:val="11"/>
              </w:numPr>
              <w:suppressLineNumbers/>
              <w:tabs>
                <w:tab w:val="left" w:pos="707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63031">
              <w:rPr>
                <w:rFonts w:ascii="Arial" w:eastAsia="Calibri" w:hAnsi="Arial" w:cs="Arial"/>
                <w:sz w:val="18"/>
                <w:szCs w:val="18"/>
              </w:rPr>
              <w:t>Excuta outras atividades correlatas ao cargo.</w:t>
            </w:r>
          </w:p>
        </w:tc>
      </w:tr>
    </w:tbl>
    <w:p w14:paraId="41ECBE46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55" w:lineRule="atLeast"/>
        <w:jc w:val="both"/>
        <w:rPr>
          <w:rFonts w:ascii="Arial" w:eastAsia="Calibri" w:hAnsi="Arial" w:cs="Arial"/>
          <w:sz w:val="18"/>
          <w:szCs w:val="18"/>
        </w:rPr>
      </w:pPr>
    </w:p>
    <w:p w14:paraId="324C5747" w14:textId="77777777" w:rsidR="00363031" w:rsidRPr="00363031" w:rsidRDefault="00363031" w:rsidP="00363031">
      <w:pPr>
        <w:shd w:val="clear" w:color="auto" w:fill="FFFFFF"/>
        <w:tabs>
          <w:tab w:val="left" w:pos="708"/>
        </w:tabs>
        <w:suppressAutoHyphens/>
        <w:spacing w:after="0" w:line="255" w:lineRule="atLeast"/>
        <w:jc w:val="both"/>
        <w:rPr>
          <w:rFonts w:ascii="Arial" w:eastAsia="Calibri" w:hAnsi="Arial" w:cs="Arial"/>
          <w:sz w:val="18"/>
          <w:szCs w:val="18"/>
        </w:rPr>
      </w:pPr>
    </w:p>
    <w:p w14:paraId="35BCFC16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E1FA1CC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E8EE5BB" w14:textId="77777777" w:rsidR="00363031" w:rsidRDefault="00363031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B0FE983" w14:textId="77777777" w:rsidR="00363031" w:rsidRDefault="00363031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C7E115E" w14:textId="77777777" w:rsidR="008635CE" w:rsidRPr="008635CE" w:rsidRDefault="008635CE" w:rsidP="008635CE">
      <w:pPr>
        <w:shd w:val="clear" w:color="auto" w:fill="FFFFFF"/>
        <w:tabs>
          <w:tab w:val="left" w:pos="708"/>
        </w:tabs>
        <w:suppressAutoHyphens/>
        <w:spacing w:after="0" w:line="255" w:lineRule="atLeast"/>
        <w:jc w:val="both"/>
        <w:rPr>
          <w:rFonts w:ascii="Arial" w:eastAsia="Calibri" w:hAnsi="Arial" w:cs="Arial"/>
          <w:sz w:val="18"/>
          <w:szCs w:val="18"/>
        </w:rPr>
      </w:pPr>
    </w:p>
    <w:p w14:paraId="1B6D27A1" w14:textId="77777777" w:rsidR="00AB5972" w:rsidRDefault="00AB597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5961538" w14:textId="77777777" w:rsidR="00AB5972" w:rsidRDefault="00AB597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9B8D4FF" w14:textId="77777777" w:rsidR="00AB5972" w:rsidRDefault="00AB597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2CFF156" w14:textId="77777777" w:rsidR="00AB5972" w:rsidRDefault="00AB597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E6A3AA5" w14:textId="77777777" w:rsidR="00AB5972" w:rsidRDefault="00AB597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C58B3F0" w14:textId="77777777" w:rsidR="00AB5972" w:rsidRDefault="00AB597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1FC02E2" w14:textId="77777777" w:rsidR="00AB5972" w:rsidRDefault="00AB597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C078C50" w14:textId="77777777" w:rsidR="00AB5972" w:rsidRDefault="00AB597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967EEB2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ANEXO III</w:t>
      </w:r>
    </w:p>
    <w:p w14:paraId="133CE175" w14:textId="77777777" w:rsidR="008635CE" w:rsidRPr="008635CE" w:rsidRDefault="008635CE" w:rsidP="008635CE">
      <w:pPr>
        <w:shd w:val="clear" w:color="auto" w:fill="FFFFFF"/>
        <w:tabs>
          <w:tab w:val="left" w:pos="708"/>
        </w:tabs>
        <w:suppressAutoHyphens/>
        <w:spacing w:after="0" w:line="232" w:lineRule="atLeast"/>
        <w:jc w:val="center"/>
        <w:rPr>
          <w:rFonts w:ascii="Arial" w:eastAsia="Calibri" w:hAnsi="Arial" w:cs="Arial"/>
          <w:b/>
        </w:rPr>
      </w:pPr>
      <w:r w:rsidRPr="008635CE">
        <w:rPr>
          <w:rFonts w:ascii="Arial" w:eastAsia="Calibri" w:hAnsi="Arial" w:cs="Arial"/>
          <w:b/>
        </w:rPr>
        <w:t>SIMBOLOGIAS E RELAÇÃO DE VALORES DOS CARGOS EM COMISSÃO</w:t>
      </w:r>
    </w:p>
    <w:p w14:paraId="21A20139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F15B8A1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2"/>
        <w:gridCol w:w="4983"/>
      </w:tblGrid>
      <w:tr w:rsidR="008635CE" w:rsidRPr="008635CE" w14:paraId="3EBA1B35" w14:textId="77777777" w:rsidTr="00097CFB">
        <w:trPr>
          <w:trHeight w:val="315"/>
        </w:trPr>
        <w:tc>
          <w:tcPr>
            <w:tcW w:w="408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5F58D8EB" w14:textId="77777777" w:rsidR="008635CE" w:rsidRPr="008635CE" w:rsidRDefault="008635CE" w:rsidP="008635CE">
            <w:pPr>
              <w:suppressLineNumbers/>
              <w:shd w:val="clear" w:color="auto" w:fill="FFFFFF"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SIMBOLOGIA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E86A6CE" w14:textId="77777777" w:rsidR="008635CE" w:rsidRPr="008635CE" w:rsidRDefault="008635CE" w:rsidP="008635CE">
            <w:pPr>
              <w:suppressLineNumbers/>
              <w:shd w:val="clear" w:color="auto" w:fill="FFFFFF"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8635CE" w:rsidRPr="008635CE" w14:paraId="7791C66D" w14:textId="77777777" w:rsidTr="00097CFB">
        <w:trPr>
          <w:trHeight w:val="255"/>
        </w:trPr>
        <w:tc>
          <w:tcPr>
            <w:tcW w:w="408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04B2892A" w14:textId="77777777" w:rsidR="008635CE" w:rsidRPr="00DB47E5" w:rsidRDefault="008635CE" w:rsidP="008635CE">
            <w:pPr>
              <w:suppressLineNumbers/>
              <w:shd w:val="clear" w:color="auto" w:fill="FFFFFF"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47E5">
              <w:rPr>
                <w:rFonts w:ascii="Arial" w:eastAsia="Calibri" w:hAnsi="Arial" w:cs="Arial"/>
                <w:color w:val="000000"/>
                <w:sz w:val="18"/>
                <w:szCs w:val="18"/>
              </w:rPr>
              <w:t>CCL-E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5044B99E" w14:textId="38C45A36" w:rsidR="008635CE" w:rsidRPr="00F61F93" w:rsidRDefault="008635CE" w:rsidP="008635CE">
            <w:pPr>
              <w:suppressLineNumbers/>
              <w:shd w:val="clear" w:color="auto" w:fill="FFFFFF"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RS </w:t>
            </w:r>
            <w:r w:rsidR="00097CFB"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>2</w:t>
            </w:r>
            <w:r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  <w:r w:rsidR="00BE7AA4"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8635CE" w:rsidRPr="008635CE" w14:paraId="49ECEC1C" w14:textId="77777777" w:rsidTr="00027774">
        <w:trPr>
          <w:trHeight w:val="285"/>
        </w:trPr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2E76303F" w14:textId="77777777" w:rsidR="008635CE" w:rsidRPr="00DB47E5" w:rsidRDefault="008635CE" w:rsidP="008635CE">
            <w:pPr>
              <w:suppressLineNumbers/>
              <w:shd w:val="clear" w:color="auto" w:fill="FFFFFF"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47E5">
              <w:rPr>
                <w:rFonts w:ascii="Arial" w:eastAsia="Calibri" w:hAnsi="Arial" w:cs="Arial"/>
                <w:color w:val="000000"/>
                <w:sz w:val="18"/>
                <w:szCs w:val="18"/>
              </w:rPr>
              <w:t>CCL-I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725A30D" w14:textId="5B9AA587" w:rsidR="008635CE" w:rsidRPr="00F61F93" w:rsidRDefault="008635CE" w:rsidP="009977D0">
            <w:pPr>
              <w:suppressLineNumbers/>
              <w:shd w:val="clear" w:color="auto" w:fill="FFFFFF"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>R$ 1.</w:t>
            </w:r>
            <w:r w:rsidR="00F707D8"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>5</w:t>
            </w:r>
            <w:r w:rsidR="00331597"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  <w:r w:rsidR="009977D0"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  <w:r w:rsidRPr="00F61F93">
              <w:rPr>
                <w:rFonts w:ascii="Arial" w:eastAsia="Calibri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027774" w:rsidRPr="008635CE" w14:paraId="19F8BDF3" w14:textId="77777777" w:rsidTr="00097CFB">
        <w:trPr>
          <w:trHeight w:val="285"/>
        </w:trPr>
        <w:tc>
          <w:tcPr>
            <w:tcW w:w="408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212AC577" w14:textId="77777777" w:rsidR="00027774" w:rsidRPr="008635CE" w:rsidRDefault="00027774" w:rsidP="008635CE">
            <w:pPr>
              <w:suppressLineNumbers/>
              <w:shd w:val="clear" w:color="auto" w:fill="FFFFFF"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CCL-II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0E6312A" w14:textId="464B5579" w:rsidR="00027774" w:rsidRPr="008635CE" w:rsidRDefault="00027774" w:rsidP="001E3A14">
            <w:pPr>
              <w:suppressLineNumbers/>
              <w:shd w:val="clear" w:color="auto" w:fill="FFFFFF"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R$ 1.</w:t>
            </w:r>
            <w:r w:rsidR="001E3A14">
              <w:rPr>
                <w:rFonts w:ascii="Arial" w:eastAsia="Calibri" w:hAnsi="Arial" w:cs="Arial"/>
                <w:color w:val="000000"/>
                <w:sz w:val="18"/>
                <w:szCs w:val="18"/>
              </w:rPr>
              <w:t>412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14:paraId="769BD4C3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33E3F1A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607AD3A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F8D494F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A42413B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ACD2CA1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C35FF2B" w14:textId="77777777" w:rsid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C24588A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9656F90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375C175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78B4652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1515A70F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AB6BA2B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F110E03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C5375CF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8DB758C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6392C30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A610D59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849D5FD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3A32FC5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66C386A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0BCF58E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C250129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2AA3AB2" w14:textId="77777777" w:rsidR="00621223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79A6600" w14:textId="77777777" w:rsidR="00621223" w:rsidRPr="008635CE" w:rsidRDefault="00621223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7E8AF6EC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42FC7ED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815A33E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61245AB0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4AB7F19F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0DBD38E1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2F3BDA98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2130D40" w14:textId="77777777" w:rsidR="0085537E" w:rsidRDefault="0085537E" w:rsidP="00360A87">
      <w:pPr>
        <w:tabs>
          <w:tab w:val="left" w:pos="708"/>
        </w:tabs>
        <w:suppressAutoHyphens/>
        <w:spacing w:after="0" w:line="276" w:lineRule="auto"/>
        <w:rPr>
          <w:rFonts w:ascii="Arial" w:eastAsia="Calibri" w:hAnsi="Arial" w:cs="Arial"/>
          <w:b/>
        </w:rPr>
      </w:pPr>
    </w:p>
    <w:p w14:paraId="3FF043DD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b/>
        </w:rPr>
        <w:t>ANEXO IV</w:t>
      </w:r>
    </w:p>
    <w:p w14:paraId="7F685989" w14:textId="77777777" w:rsidR="008635CE" w:rsidRPr="008635CE" w:rsidRDefault="008635CE" w:rsidP="008635CE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635CE">
        <w:rPr>
          <w:rFonts w:ascii="Arial" w:eastAsia="Calibri" w:hAnsi="Arial" w:cs="Arial"/>
          <w:b/>
        </w:rPr>
        <w:t>ESTRUTURA DE CARGOS EM COMISSÃO – QUADROS DE VAGAS, REQUISITOS</w:t>
      </w:r>
      <w:proofErr w:type="gramStart"/>
      <w:r w:rsidRPr="008635CE">
        <w:rPr>
          <w:rFonts w:ascii="Arial" w:eastAsia="Calibri" w:hAnsi="Arial" w:cs="Arial"/>
          <w:b/>
        </w:rPr>
        <w:t xml:space="preserve">  </w:t>
      </w:r>
      <w:proofErr w:type="gramEnd"/>
      <w:r w:rsidRPr="008635CE">
        <w:rPr>
          <w:rFonts w:ascii="Arial" w:eastAsia="Calibri" w:hAnsi="Arial" w:cs="Arial"/>
          <w:b/>
        </w:rPr>
        <w:t>E VENCIMENTOS</w:t>
      </w:r>
    </w:p>
    <w:p w14:paraId="613FDE52" w14:textId="77777777" w:rsidR="008635CE" w:rsidRPr="008635CE" w:rsidRDefault="008635CE" w:rsidP="008635CE">
      <w:pPr>
        <w:spacing w:after="0" w:line="360" w:lineRule="auto"/>
        <w:jc w:val="center"/>
        <w:rPr>
          <w:rFonts w:ascii="Tahoma" w:eastAsia="Calibri" w:hAnsi="Tahoma" w:cs="Tahoma"/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678"/>
        <w:gridCol w:w="1497"/>
        <w:gridCol w:w="1376"/>
        <w:gridCol w:w="2317"/>
      </w:tblGrid>
      <w:tr w:rsidR="008635CE" w:rsidRPr="008635CE" w14:paraId="290D0D9B" w14:textId="77777777" w:rsidTr="00097CFB">
        <w:tc>
          <w:tcPr>
            <w:tcW w:w="2063" w:type="dxa"/>
            <w:shd w:val="clear" w:color="auto" w:fill="auto"/>
          </w:tcPr>
          <w:p w14:paraId="6A40CBE0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678" w:type="dxa"/>
            <w:shd w:val="clear" w:color="auto" w:fill="auto"/>
          </w:tcPr>
          <w:p w14:paraId="52DA3348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497" w:type="dxa"/>
            <w:shd w:val="clear" w:color="auto" w:fill="auto"/>
          </w:tcPr>
          <w:p w14:paraId="17EE2202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/>
                <w:sz w:val="18"/>
                <w:szCs w:val="18"/>
              </w:rPr>
              <w:t>REQUISITO</w:t>
            </w:r>
          </w:p>
        </w:tc>
        <w:tc>
          <w:tcPr>
            <w:tcW w:w="1376" w:type="dxa"/>
            <w:shd w:val="clear" w:color="auto" w:fill="auto"/>
          </w:tcPr>
          <w:p w14:paraId="259B59D4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SIMBOLOGIA</w:t>
            </w:r>
          </w:p>
        </w:tc>
        <w:tc>
          <w:tcPr>
            <w:tcW w:w="2317" w:type="dxa"/>
            <w:shd w:val="clear" w:color="auto" w:fill="auto"/>
          </w:tcPr>
          <w:p w14:paraId="53D1EF35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/>
                <w:sz w:val="18"/>
                <w:szCs w:val="18"/>
              </w:rPr>
              <w:t>CARGA HORARIA</w:t>
            </w:r>
          </w:p>
          <w:p w14:paraId="37D2B240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635CE" w:rsidRPr="008635CE" w14:paraId="08744436" w14:textId="77777777" w:rsidTr="00097CFB">
        <w:tc>
          <w:tcPr>
            <w:tcW w:w="2063" w:type="dxa"/>
            <w:shd w:val="clear" w:color="auto" w:fill="auto"/>
          </w:tcPr>
          <w:p w14:paraId="74CFAA4E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5DC5589D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Cs/>
                <w:sz w:val="18"/>
                <w:szCs w:val="18"/>
              </w:rPr>
              <w:t>DIRETOR ADMINISTRATIVO</w:t>
            </w:r>
          </w:p>
        </w:tc>
        <w:tc>
          <w:tcPr>
            <w:tcW w:w="1678" w:type="dxa"/>
            <w:shd w:val="clear" w:color="auto" w:fill="auto"/>
          </w:tcPr>
          <w:p w14:paraId="76E556A0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7391EED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644C07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01</w:t>
            </w:r>
          </w:p>
        </w:tc>
        <w:tc>
          <w:tcPr>
            <w:tcW w:w="1497" w:type="dxa"/>
            <w:shd w:val="clear" w:color="auto" w:fill="auto"/>
          </w:tcPr>
          <w:p w14:paraId="33C591E5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Ensino Superior ou Técnico Completo</w:t>
            </w:r>
          </w:p>
          <w:p w14:paraId="3D7AC081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</w:tcPr>
          <w:p w14:paraId="2937E530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060317C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5575416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CCL-E</w:t>
            </w:r>
          </w:p>
        </w:tc>
        <w:tc>
          <w:tcPr>
            <w:tcW w:w="2317" w:type="dxa"/>
            <w:shd w:val="clear" w:color="auto" w:fill="auto"/>
          </w:tcPr>
          <w:p w14:paraId="6241BB5D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EBDC3CB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10CF088" w14:textId="1E916A54" w:rsidR="008635CE" w:rsidRPr="008635CE" w:rsidRDefault="00A742FB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8635CE" w:rsidRPr="008635CE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8635CE" w:rsidRPr="008635CE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8635CE" w:rsidRPr="008635CE" w14:paraId="5F2B6436" w14:textId="77777777" w:rsidTr="00097CFB">
        <w:tc>
          <w:tcPr>
            <w:tcW w:w="2063" w:type="dxa"/>
            <w:shd w:val="clear" w:color="auto" w:fill="auto"/>
          </w:tcPr>
          <w:p w14:paraId="6F6984EF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3E1DC34E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Cs/>
                <w:sz w:val="18"/>
                <w:szCs w:val="18"/>
              </w:rPr>
              <w:t>DIRETOR FINANCEIRO E DE PATRIMÔNIO</w:t>
            </w:r>
          </w:p>
        </w:tc>
        <w:tc>
          <w:tcPr>
            <w:tcW w:w="1678" w:type="dxa"/>
            <w:shd w:val="clear" w:color="auto" w:fill="auto"/>
          </w:tcPr>
          <w:p w14:paraId="16DA5231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08FE6E2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995813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01</w:t>
            </w:r>
          </w:p>
        </w:tc>
        <w:tc>
          <w:tcPr>
            <w:tcW w:w="1497" w:type="dxa"/>
            <w:shd w:val="clear" w:color="auto" w:fill="auto"/>
          </w:tcPr>
          <w:p w14:paraId="04D4A0EE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Ensino Superior ou Técnico Completo</w:t>
            </w:r>
          </w:p>
          <w:p w14:paraId="6C2E7DA2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</w:tcPr>
          <w:p w14:paraId="4E96B260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645F6E7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1DB038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CCL-E</w:t>
            </w:r>
          </w:p>
        </w:tc>
        <w:tc>
          <w:tcPr>
            <w:tcW w:w="2317" w:type="dxa"/>
            <w:shd w:val="clear" w:color="auto" w:fill="auto"/>
          </w:tcPr>
          <w:p w14:paraId="1EFE25F1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70260FA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4F02CD" w14:textId="25D77EC0" w:rsidR="008635CE" w:rsidRPr="008635CE" w:rsidRDefault="00A742FB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8635CE" w:rsidRPr="008635CE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8635CE" w:rsidRPr="008635CE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8635CE" w:rsidRPr="008635CE" w14:paraId="356F4BCA" w14:textId="77777777" w:rsidTr="00097CFB">
        <w:tc>
          <w:tcPr>
            <w:tcW w:w="2063" w:type="dxa"/>
            <w:shd w:val="clear" w:color="auto" w:fill="auto"/>
          </w:tcPr>
          <w:p w14:paraId="1EB0617B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bCs/>
                <w:sz w:val="18"/>
                <w:szCs w:val="18"/>
              </w:rPr>
              <w:t>CHEFE DE GABINETE</w:t>
            </w:r>
          </w:p>
          <w:p w14:paraId="6F987ACE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47AC29D8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2CE2ACC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01</w:t>
            </w:r>
          </w:p>
        </w:tc>
        <w:tc>
          <w:tcPr>
            <w:tcW w:w="1497" w:type="dxa"/>
            <w:shd w:val="clear" w:color="auto" w:fill="auto"/>
          </w:tcPr>
          <w:p w14:paraId="2A4C9A1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7C0573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Ensino Fundamental I</w:t>
            </w:r>
          </w:p>
        </w:tc>
        <w:tc>
          <w:tcPr>
            <w:tcW w:w="1376" w:type="dxa"/>
            <w:shd w:val="clear" w:color="auto" w:fill="auto"/>
          </w:tcPr>
          <w:p w14:paraId="08DEEAA5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ADC739C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635CE">
              <w:rPr>
                <w:rFonts w:ascii="Arial" w:eastAsia="Calibri" w:hAnsi="Arial" w:cs="Arial"/>
                <w:sz w:val="18"/>
                <w:szCs w:val="18"/>
              </w:rPr>
              <w:t>CCL-I</w:t>
            </w:r>
          </w:p>
        </w:tc>
        <w:tc>
          <w:tcPr>
            <w:tcW w:w="2317" w:type="dxa"/>
            <w:shd w:val="clear" w:color="auto" w:fill="auto"/>
          </w:tcPr>
          <w:p w14:paraId="264C264D" w14:textId="77777777" w:rsidR="008635CE" w:rsidRPr="008635CE" w:rsidRDefault="008635CE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26630E9" w14:textId="7242FB01" w:rsidR="008635CE" w:rsidRPr="008635CE" w:rsidRDefault="00A742FB" w:rsidP="008635CE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8635CE" w:rsidRPr="008635CE">
              <w:rPr>
                <w:rFonts w:ascii="Arial" w:eastAsia="Calibri" w:hAnsi="Arial" w:cs="Arial"/>
                <w:sz w:val="18"/>
                <w:szCs w:val="18"/>
              </w:rPr>
              <w:t xml:space="preserve">0 </w:t>
            </w:r>
            <w:proofErr w:type="spellStart"/>
            <w:r w:rsidR="008635CE" w:rsidRPr="008635CE">
              <w:rPr>
                <w:rFonts w:ascii="Arial" w:eastAsia="Calibri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F1689D" w:rsidRPr="008635CE" w14:paraId="4B69157F" w14:textId="77777777" w:rsidTr="00097CFB">
        <w:tc>
          <w:tcPr>
            <w:tcW w:w="2063" w:type="dxa"/>
            <w:shd w:val="clear" w:color="auto" w:fill="auto"/>
          </w:tcPr>
          <w:p w14:paraId="09BB4281" w14:textId="77777777" w:rsidR="00F1689D" w:rsidRPr="00E7658D" w:rsidRDefault="00F1689D" w:rsidP="00F1689D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58D">
              <w:rPr>
                <w:rFonts w:ascii="Arial" w:hAnsi="Arial" w:cs="Arial"/>
                <w:bCs/>
                <w:sz w:val="18"/>
                <w:szCs w:val="18"/>
              </w:rPr>
              <w:t>ASSESSOR DE COMUNICAÇÃO</w:t>
            </w:r>
          </w:p>
        </w:tc>
        <w:tc>
          <w:tcPr>
            <w:tcW w:w="1678" w:type="dxa"/>
            <w:shd w:val="clear" w:color="auto" w:fill="auto"/>
          </w:tcPr>
          <w:p w14:paraId="6FF2F23A" w14:textId="77777777" w:rsidR="00F1689D" w:rsidRPr="00E7658D" w:rsidRDefault="00F1689D" w:rsidP="00F1689D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439115" w14:textId="77777777" w:rsidR="00F1689D" w:rsidRPr="00E7658D" w:rsidRDefault="00F1689D" w:rsidP="00F1689D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58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97" w:type="dxa"/>
            <w:shd w:val="clear" w:color="auto" w:fill="auto"/>
          </w:tcPr>
          <w:p w14:paraId="7921AFC3" w14:textId="77777777" w:rsidR="00F1689D" w:rsidRPr="00E7658D" w:rsidRDefault="00F1689D" w:rsidP="00F1689D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58D">
              <w:rPr>
                <w:rFonts w:ascii="Arial" w:hAnsi="Arial" w:cs="Arial"/>
                <w:sz w:val="18"/>
                <w:szCs w:val="18"/>
              </w:rPr>
              <w:t>Ensino Médio Completo</w:t>
            </w:r>
          </w:p>
          <w:p w14:paraId="1C60C394" w14:textId="77777777" w:rsidR="00F1689D" w:rsidRPr="00E7658D" w:rsidRDefault="00F1689D" w:rsidP="00F1689D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</w:tcPr>
          <w:p w14:paraId="473BC26E" w14:textId="77777777" w:rsidR="00F1689D" w:rsidRPr="00E7658D" w:rsidRDefault="00F1689D" w:rsidP="00F1689D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9EE29B" w14:textId="77777777" w:rsidR="00F1689D" w:rsidRPr="00E7658D" w:rsidRDefault="00F1689D" w:rsidP="00F1689D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58D">
              <w:rPr>
                <w:rFonts w:ascii="Arial" w:hAnsi="Arial" w:cs="Arial"/>
                <w:sz w:val="18"/>
                <w:szCs w:val="18"/>
              </w:rPr>
              <w:t>CCL-II</w:t>
            </w:r>
          </w:p>
        </w:tc>
        <w:tc>
          <w:tcPr>
            <w:tcW w:w="2317" w:type="dxa"/>
            <w:shd w:val="clear" w:color="auto" w:fill="auto"/>
          </w:tcPr>
          <w:p w14:paraId="1C683CB0" w14:textId="77777777" w:rsidR="00F1689D" w:rsidRPr="00E7658D" w:rsidRDefault="00F1689D" w:rsidP="00F1689D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ECE063" w14:textId="51DDC890" w:rsidR="00F1689D" w:rsidRPr="00E7658D" w:rsidRDefault="00A742FB" w:rsidP="00F1689D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1689D" w:rsidRPr="00E7658D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F1689D" w:rsidRPr="00E7658D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  <w:tr w:rsidR="00333A71" w:rsidRPr="00E7658D" w14:paraId="434AFBA9" w14:textId="77777777" w:rsidTr="00333A7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E10B" w14:textId="77777777" w:rsidR="00333A71" w:rsidRPr="00E7658D" w:rsidRDefault="00333A71" w:rsidP="004F493E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7658D">
              <w:rPr>
                <w:rFonts w:ascii="Arial" w:hAnsi="Arial" w:cs="Arial"/>
                <w:bCs/>
                <w:sz w:val="18"/>
                <w:szCs w:val="18"/>
              </w:rPr>
              <w:t>ASSESSOR PARLAMENTAR</w:t>
            </w:r>
          </w:p>
          <w:p w14:paraId="2AEE61A0" w14:textId="77777777" w:rsidR="00333A71" w:rsidRPr="00333A71" w:rsidRDefault="00333A71" w:rsidP="004F493E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1011" w14:textId="77777777" w:rsidR="00333A71" w:rsidRPr="00E7658D" w:rsidRDefault="00333A71" w:rsidP="004F493E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8926F5" w14:textId="3D778A1A" w:rsidR="00333A71" w:rsidRPr="00E7658D" w:rsidRDefault="00333A71" w:rsidP="004F493E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431F" w14:textId="77777777" w:rsidR="00333A71" w:rsidRPr="00E7658D" w:rsidRDefault="00333A71" w:rsidP="004F493E">
            <w:pPr>
              <w:pStyle w:val="Contedodatabela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58D">
              <w:rPr>
                <w:rFonts w:ascii="Arial" w:hAnsi="Arial" w:cs="Arial"/>
                <w:sz w:val="18"/>
                <w:szCs w:val="18"/>
              </w:rPr>
              <w:t>Ensino Fundamental 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C5FE" w14:textId="77777777" w:rsidR="00333A71" w:rsidRPr="00E7658D" w:rsidRDefault="00333A71" w:rsidP="004F493E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6F7C6D" w14:textId="5D094CA2" w:rsidR="00333A71" w:rsidRPr="00E7658D" w:rsidRDefault="00333A71" w:rsidP="004F493E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58D">
              <w:rPr>
                <w:rFonts w:ascii="Arial" w:hAnsi="Arial" w:cs="Arial"/>
                <w:sz w:val="18"/>
                <w:szCs w:val="18"/>
              </w:rPr>
              <w:t>CCL-I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26FB" w14:textId="77777777" w:rsidR="00333A71" w:rsidRPr="00E7658D" w:rsidRDefault="00333A71" w:rsidP="004F493E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B54CAB" w14:textId="4EC6C6EF" w:rsidR="00333A71" w:rsidRPr="00E7658D" w:rsidRDefault="00A742FB" w:rsidP="004F493E">
            <w:pPr>
              <w:pStyle w:val="Corpodetex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33A71" w:rsidRPr="00E7658D"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 w:rsidR="00333A71" w:rsidRPr="00E7658D">
              <w:rPr>
                <w:rFonts w:ascii="Arial" w:hAnsi="Arial" w:cs="Arial"/>
                <w:sz w:val="18"/>
                <w:szCs w:val="18"/>
              </w:rPr>
              <w:t>hs</w:t>
            </w:r>
            <w:proofErr w:type="spellEnd"/>
          </w:p>
        </w:tc>
      </w:tr>
    </w:tbl>
    <w:p w14:paraId="196A99AF" w14:textId="77777777" w:rsidR="008635CE" w:rsidRPr="008635CE" w:rsidRDefault="008635CE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9967B4F" w14:textId="77777777" w:rsidR="008635CE" w:rsidRPr="008635CE" w:rsidRDefault="008635CE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037E8E7E" w14:textId="5EB0BC8F" w:rsidR="0085537E" w:rsidRDefault="0085537E" w:rsidP="003E2902">
      <w:pPr>
        <w:shd w:val="clear" w:color="auto" w:fill="FFFFFF"/>
        <w:tabs>
          <w:tab w:val="left" w:pos="5520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17F9F2BB" w14:textId="2C14AD5D" w:rsidR="0085537E" w:rsidRDefault="0085537E" w:rsidP="003E2902">
      <w:pPr>
        <w:shd w:val="clear" w:color="auto" w:fill="FFFFFF"/>
        <w:tabs>
          <w:tab w:val="left" w:pos="5556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5B70500" w14:textId="77777777" w:rsidR="00360A87" w:rsidRDefault="00360A8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D3E8FBE" w14:textId="77777777" w:rsidR="003E2902" w:rsidRDefault="003E2902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41D450A" w14:textId="77777777" w:rsidR="003E2902" w:rsidRDefault="003E2902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947F5B4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8A9D3DB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66314DC0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0C80ACC0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F6FE7BD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431A1B05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B8B7518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1017F13D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018E6AA2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4F9D888A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698BFF1B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AC6A678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71ED2681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1EB05B2" w14:textId="77777777" w:rsidR="00621223" w:rsidRDefault="0062122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11EE6262" w14:textId="77777777" w:rsidR="003E2902" w:rsidRDefault="003E2902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0141039A" w14:textId="77777777" w:rsidR="003E2902" w:rsidRDefault="003E2902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4E339395" w14:textId="77777777" w:rsidR="000E1CA1" w:rsidRDefault="000E1CA1" w:rsidP="00564D27">
      <w:pPr>
        <w:tabs>
          <w:tab w:val="left" w:pos="708"/>
        </w:tabs>
        <w:suppressAutoHyphens/>
        <w:spacing w:after="0" w:line="276" w:lineRule="auto"/>
        <w:rPr>
          <w:rFonts w:ascii="Arial" w:eastAsia="Calibri" w:hAnsi="Arial" w:cs="Arial"/>
          <w:b/>
        </w:rPr>
      </w:pPr>
    </w:p>
    <w:p w14:paraId="2BB1A2AE" w14:textId="77777777" w:rsidR="000E1CA1" w:rsidRPr="000E1CA1" w:rsidRDefault="000E1CA1" w:rsidP="000E1CA1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  <w:r w:rsidRPr="000E1CA1">
        <w:rPr>
          <w:rFonts w:ascii="Arial" w:eastAsia="Calibri" w:hAnsi="Arial" w:cs="Arial"/>
          <w:b/>
        </w:rPr>
        <w:t>ANEXO V</w:t>
      </w:r>
    </w:p>
    <w:p w14:paraId="58BAC819" w14:textId="77777777" w:rsidR="000E1CA1" w:rsidRDefault="000E1CA1" w:rsidP="000E1CA1">
      <w:pPr>
        <w:shd w:val="clear" w:color="auto" w:fill="FFFFFF"/>
        <w:tabs>
          <w:tab w:val="left" w:pos="708"/>
        </w:tabs>
        <w:suppressAutoHyphens/>
        <w:spacing w:after="0" w:line="283" w:lineRule="atLeast"/>
        <w:jc w:val="center"/>
        <w:rPr>
          <w:rFonts w:ascii="Arial" w:eastAsia="Calibri" w:hAnsi="Arial" w:cs="Arial"/>
          <w:b/>
          <w:bCs/>
        </w:rPr>
      </w:pPr>
      <w:r w:rsidRPr="000E1CA1">
        <w:rPr>
          <w:rFonts w:ascii="Arial" w:eastAsia="Calibri" w:hAnsi="Arial" w:cs="Arial"/>
          <w:b/>
          <w:bCs/>
        </w:rPr>
        <w:t xml:space="preserve">ATRIBUIÇÕES DOS CARGOS EM COMISSÃO </w:t>
      </w:r>
    </w:p>
    <w:p w14:paraId="3633CEB0" w14:textId="77777777" w:rsidR="003E2902" w:rsidRDefault="003E2902" w:rsidP="000E1CA1">
      <w:pPr>
        <w:shd w:val="clear" w:color="auto" w:fill="FFFFFF"/>
        <w:tabs>
          <w:tab w:val="left" w:pos="708"/>
        </w:tabs>
        <w:suppressAutoHyphens/>
        <w:spacing w:after="0" w:line="283" w:lineRule="atLeast"/>
        <w:jc w:val="center"/>
        <w:rPr>
          <w:rFonts w:ascii="Arial" w:eastAsia="Calibri" w:hAnsi="Arial" w:cs="Arial"/>
          <w:b/>
          <w:bCs/>
        </w:rPr>
      </w:pPr>
    </w:p>
    <w:p w14:paraId="7C8D0210" w14:textId="77777777" w:rsidR="003E2902" w:rsidRPr="000E1CA1" w:rsidRDefault="003E2902" w:rsidP="000E1CA1">
      <w:pPr>
        <w:shd w:val="clear" w:color="auto" w:fill="FFFFFF"/>
        <w:tabs>
          <w:tab w:val="left" w:pos="708"/>
        </w:tabs>
        <w:suppressAutoHyphens/>
        <w:spacing w:after="0" w:line="283" w:lineRule="atLeast"/>
        <w:jc w:val="center"/>
        <w:rPr>
          <w:rFonts w:ascii="Arial" w:eastAsia="Calibri" w:hAnsi="Arial" w:cs="Arial"/>
        </w:rPr>
      </w:pPr>
    </w:p>
    <w:p w14:paraId="109B4D96" w14:textId="77777777" w:rsidR="000E1CA1" w:rsidRPr="000E1CA1" w:rsidRDefault="000E1CA1" w:rsidP="000E1CA1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0FC398D" w14:textId="77777777" w:rsidR="000E1CA1" w:rsidRPr="000E1CA1" w:rsidRDefault="000E1CA1" w:rsidP="000E1CA1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tbl>
      <w:tblPr>
        <w:tblW w:w="0" w:type="auto"/>
        <w:tblInd w:w="95" w:type="dxa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860"/>
        <w:gridCol w:w="6000"/>
      </w:tblGrid>
      <w:tr w:rsidR="000E1CA1" w:rsidRPr="000E1CA1" w14:paraId="18AE8AAE" w14:textId="77777777" w:rsidTr="00621223">
        <w:trPr>
          <w:trHeight w:val="390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5738A9B1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3D2D27A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b/>
                <w:sz w:val="18"/>
                <w:szCs w:val="18"/>
              </w:rPr>
              <w:t>ESPECIALIDADE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9E170BB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b/>
                <w:sz w:val="18"/>
                <w:szCs w:val="18"/>
              </w:rPr>
              <w:t>DESCRIÇÃO</w:t>
            </w:r>
          </w:p>
        </w:tc>
      </w:tr>
      <w:tr w:rsidR="000E1CA1" w:rsidRPr="000E1CA1" w14:paraId="2C04A606" w14:textId="77777777" w:rsidTr="00621223"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7B0AF964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F0E7CC4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CARGOS</w:t>
            </w:r>
          </w:p>
          <w:p w14:paraId="19D56CC2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BBA0434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E</w:t>
            </w:r>
          </w:p>
          <w:p w14:paraId="1A3FFB6F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M</w:t>
            </w:r>
          </w:p>
          <w:p w14:paraId="239DA22D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1634B72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C</w:t>
            </w:r>
          </w:p>
          <w:p w14:paraId="09524FF9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O</w:t>
            </w:r>
          </w:p>
          <w:p w14:paraId="35D2CB2A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M</w:t>
            </w:r>
          </w:p>
          <w:p w14:paraId="72C8DD93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  <w:p w14:paraId="1EE95002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  <w:p w14:paraId="77AF1D16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A</w:t>
            </w:r>
          </w:p>
          <w:p w14:paraId="13FBD652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O</w:t>
            </w:r>
          </w:p>
          <w:p w14:paraId="3F59CF0C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7368CF3B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Diretor Administrativo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16E2FC67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bCs/>
                <w:sz w:val="18"/>
                <w:szCs w:val="18"/>
              </w:rPr>
              <w:t>Executa tarefas relativas à rotina do legislativo, redigindo ou participando de redação da ata das sessões e de correspondências;</w:t>
            </w:r>
          </w:p>
          <w:p w14:paraId="1CF9B989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Coordenar e gerenciar as atividades administrativas da Câmara;</w:t>
            </w:r>
          </w:p>
          <w:p w14:paraId="334F8680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Receber as correspondências e expedientes diversos, dando-lhes os encaminhamentos necessários;</w:t>
            </w:r>
          </w:p>
          <w:p w14:paraId="0CE7AC27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Assessorar o Presidente na preparação da Pauta das Sessões, dando-lhe a devida divulgação;</w:t>
            </w:r>
          </w:p>
          <w:p w14:paraId="2EC40ADE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Superintender a tramitação das proposições, dando os devidos encaminhamentos;</w:t>
            </w:r>
          </w:p>
          <w:p w14:paraId="31E1B10E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Encaminhar expediente para assinatura pelo presidente, determinando o seu encaminhamento a quem de direito;</w:t>
            </w:r>
          </w:p>
          <w:p w14:paraId="3A5227B9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Assistir a Mesa Diretiva durante as Sessões;</w:t>
            </w:r>
          </w:p>
          <w:p w14:paraId="7CCAC28A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Lavrar os Autógrafos de Projetos de Lei e encaminhá-los ao Prefeito para sanção;</w:t>
            </w:r>
          </w:p>
          <w:p w14:paraId="09961C46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Providenciar e acompanhar a publicação de atos oficiais do Poder Legislativo;</w:t>
            </w:r>
          </w:p>
          <w:p w14:paraId="5EC771E2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Superintender as compras e controle de estoques, preparando e acompanhando os processos licitatórios quando exigidos;</w:t>
            </w:r>
          </w:p>
          <w:p w14:paraId="2468DDBE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Coordenar as atividades de cerimonial e recepção de autoridades e visitantes;</w:t>
            </w:r>
          </w:p>
          <w:p w14:paraId="660F986A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Zelar pela aplicação de atos normativos da Mesa que tratem de questões administrativas;</w:t>
            </w:r>
          </w:p>
          <w:p w14:paraId="7F5704E7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Coordenar o quadro de funcionários e fazer cumprir as Portarias e determinações do Presidente que dispuserem sobre o funcionamento da Câmara Municipal;</w:t>
            </w:r>
          </w:p>
          <w:p w14:paraId="48640F6C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Acompanhar a avaliação de servidores;</w:t>
            </w:r>
          </w:p>
          <w:p w14:paraId="41B085AA" w14:textId="77777777" w:rsidR="000E1CA1" w:rsidRPr="000E1CA1" w:rsidRDefault="000E1CA1" w:rsidP="000E1CA1">
            <w:pPr>
              <w:numPr>
                <w:ilvl w:val="0"/>
                <w:numId w:val="2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Executar outras tarefas correlatas determinadas pela Presidência;</w:t>
            </w:r>
          </w:p>
        </w:tc>
      </w:tr>
      <w:tr w:rsidR="000E1CA1" w:rsidRPr="000E1CA1" w14:paraId="4DFB3B38" w14:textId="77777777" w:rsidTr="00621223">
        <w:tc>
          <w:tcPr>
            <w:tcW w:w="1107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4961F0CC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4D5F99ED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 xml:space="preserve">Diretor Financeiro e de Patrimônio 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67A0EE70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Dirigir, organizar, controlar e executar atividades de natureza contábil, dentro do âmbito da Câmara Municipal, tanto para fins de levantamento de informações, quanto para controle das atividades fiscais;</w:t>
            </w:r>
          </w:p>
          <w:p w14:paraId="23E83A9F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Responsabilizar-se pelas atividades do Controle Interno;</w:t>
            </w:r>
          </w:p>
          <w:p w14:paraId="1F1DA9E0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lastRenderedPageBreak/>
              <w:t>Organiza a prestação de contas e informações a serem encaminhadas ao Tribunal de Contas do Estado;</w:t>
            </w:r>
          </w:p>
          <w:p w14:paraId="500AAE1F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Elaborar a proposta orçamentaria para o exercício financeiro subsequente;</w:t>
            </w:r>
          </w:p>
          <w:p w14:paraId="44C6BA7F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Supervisionar a execução orçamentária e financeira;</w:t>
            </w:r>
          </w:p>
          <w:p w14:paraId="16ED6ECF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Prestar os esclarecimentos que forem solicitados pela Presidência, referente as atividades desenvolvidas no âmbito de sua competência;</w:t>
            </w:r>
          </w:p>
          <w:p w14:paraId="2DC0B86B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Elaborar pareceres técnicos, quando solicitados, para todos os Projetos de Lei em tramite na Câmara Municipal;</w:t>
            </w:r>
          </w:p>
          <w:p w14:paraId="556FA3B5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Exercer atividades de coordenação, execução de serviços e materiais;</w:t>
            </w:r>
          </w:p>
          <w:p w14:paraId="36E8317E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Controlar, suprir, gerenciar os bens patrimoniais e arquivar todo acervo documental da Câmara Municipal;</w:t>
            </w:r>
          </w:p>
          <w:p w14:paraId="04BF8758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Planejar a execução e controle do patrimônio legislativo;</w:t>
            </w:r>
          </w:p>
          <w:p w14:paraId="42B7E2E8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Promover o cadastro dos bens do legislativo, realizando inventários periódicos de acordo com as normas de procedimento;</w:t>
            </w:r>
          </w:p>
          <w:p w14:paraId="2388B101" w14:textId="77777777" w:rsidR="000E1CA1" w:rsidRPr="000E1CA1" w:rsidRDefault="000E1CA1" w:rsidP="000E1CA1">
            <w:pPr>
              <w:numPr>
                <w:ilvl w:val="0"/>
                <w:numId w:val="3"/>
              </w:numPr>
              <w:suppressLineNumbers/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Executar outras tarefas correlatas determinadas pela Presidência.</w:t>
            </w:r>
          </w:p>
        </w:tc>
      </w:tr>
      <w:tr w:rsidR="000E1CA1" w:rsidRPr="000E1CA1" w14:paraId="0D245BBA" w14:textId="77777777" w:rsidTr="00621223">
        <w:tc>
          <w:tcPr>
            <w:tcW w:w="1107" w:type="dxa"/>
            <w:vMerge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3A1BB49A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53EC48F1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Assessor de Comunicação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AB72CF4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Responsável pela publicidade dos atos da Câmara Municipal de Coelho Neto, Estado do Maranhão;</w:t>
            </w:r>
          </w:p>
          <w:p w14:paraId="50445997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Coordenar as atividades de comunicação social e institucional;</w:t>
            </w:r>
          </w:p>
          <w:p w14:paraId="692DE499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Assessorar o presidente da Câmara nas atividades relacionadas a sua área de atuação;</w:t>
            </w:r>
          </w:p>
          <w:p w14:paraId="20A7AD42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  <w:shd w:val="clear" w:color="auto" w:fill="FFFFFF"/>
              </w:rPr>
              <w:t>Ser responsável pela área de comunicação da Câmara Municipal e pelo relacionamento da referida Câmara com os munícipes de Coelho neto, Estado do Maranhão, jornalistas e o setor privado de comunicação;</w:t>
            </w:r>
          </w:p>
          <w:p w14:paraId="5BAE7120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  <w:shd w:val="clear" w:color="auto" w:fill="FFFFFF"/>
              </w:rPr>
              <w:t xml:space="preserve"> Produzir e divulgar informações sobre as atividades desenvolvidas pela Câmara Municipal;</w:t>
            </w:r>
          </w:p>
          <w:p w14:paraId="4E36C2A6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  <w:shd w:val="clear" w:color="auto" w:fill="FFFFFF"/>
              </w:rPr>
              <w:t>Administrar o site da Câmara inserindo notícias, informativos e comunicados relativos as atividades da Casa Legislativa;</w:t>
            </w:r>
          </w:p>
          <w:p w14:paraId="25D634F8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  <w:shd w:val="clear" w:color="auto" w:fill="FFFFFF"/>
              </w:rPr>
              <w:t>Produzir conteúdo (textos, artigos, notícias, entrevistas, vídeos etc.) para o site da Câmara e outros veículos;</w:t>
            </w:r>
          </w:p>
          <w:p w14:paraId="25BADFB1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Executar outras atividades correlatas.</w:t>
            </w:r>
          </w:p>
        </w:tc>
      </w:tr>
      <w:tr w:rsidR="000E1CA1" w:rsidRPr="000E1CA1" w14:paraId="604D79E6" w14:textId="77777777" w:rsidTr="00621223">
        <w:trPr>
          <w:trHeight w:val="770"/>
        </w:trPr>
        <w:tc>
          <w:tcPr>
            <w:tcW w:w="1107" w:type="dxa"/>
            <w:vMerge/>
            <w:tcBorders>
              <w:left w:val="single" w:sz="2" w:space="0" w:color="000000"/>
              <w:bottom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vAlign w:val="center"/>
          </w:tcPr>
          <w:p w14:paraId="46DF9A8E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0B3904F8" w14:textId="77777777" w:rsidR="000E1CA1" w:rsidRPr="000E1CA1" w:rsidRDefault="000E1CA1" w:rsidP="000E1CA1">
            <w:pPr>
              <w:suppressLineNumbers/>
              <w:tabs>
                <w:tab w:val="left" w:pos="708"/>
              </w:tabs>
              <w:suppressAutoHyphens/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Calibri" w:hAnsi="Arial" w:cs="Arial"/>
                <w:sz w:val="18"/>
                <w:szCs w:val="18"/>
              </w:rPr>
              <w:t>Chefe de Gabinete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80473B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spacing w:before="28" w:after="28" w:line="10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Assistência imediata à Presidência da Câmara;</w:t>
            </w:r>
          </w:p>
          <w:p w14:paraId="4539718F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Organizar a agenda das atividades e programações oficiais do Presidente da Câmara;</w:t>
            </w:r>
          </w:p>
          <w:p w14:paraId="47C64D98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Administrar o atendimento as pessoas que procuram o Presidente, encaminhando-as a quem de direito, orientando-as na solução dos assuntos respectivos ou marcando audiência com o Presidente, se for o caso;</w:t>
            </w:r>
          </w:p>
          <w:p w14:paraId="1D9BA779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Cuidar da correspondência oficial do Presidente;</w:t>
            </w:r>
          </w:p>
          <w:p w14:paraId="77748BF8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Recepcionar visitantes e hospedes oficiais;</w:t>
            </w:r>
          </w:p>
          <w:p w14:paraId="4D2AA014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Promover o registro das informações relativas as autoridades, repartições federais, estaduais e outras de interesse da administração;</w:t>
            </w:r>
          </w:p>
          <w:p w14:paraId="774C0A2F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Coordenar as relações da Câmara com o Executivo Municipal.</w:t>
            </w:r>
          </w:p>
          <w:p w14:paraId="3B2FB4FF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Digitar e formalizar os atos e documentos do Gabinete da Presidência;</w:t>
            </w:r>
          </w:p>
          <w:p w14:paraId="303F614C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Distribuir copias dos atos oficiais aos órgãos e autoridades interessadas;</w:t>
            </w:r>
          </w:p>
          <w:p w14:paraId="0A845F1A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Manter coletânea de informações das atividades do Gabinete, para fornecer os elementos necessários a elaboração dos relatórios;</w:t>
            </w:r>
          </w:p>
          <w:p w14:paraId="13412EA8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lastRenderedPageBreak/>
              <w:t>Promover a preparação dos expedientes relativos aos servidores lotados no Gabinete;</w:t>
            </w:r>
          </w:p>
          <w:p w14:paraId="46A79E13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Promover a remessa a Divisão de Documentação e Informação Legislativa de todos os papeis devidamente ultimados, bem como requisitar aqueles que interessem ao órgão;</w:t>
            </w:r>
          </w:p>
          <w:p w14:paraId="27681DD7" w14:textId="77777777" w:rsidR="000E1CA1" w:rsidRPr="000E1CA1" w:rsidRDefault="000E1CA1" w:rsidP="000E1CA1">
            <w:pPr>
              <w:numPr>
                <w:ilvl w:val="0"/>
                <w:numId w:val="7"/>
              </w:numPr>
              <w:suppressLineNumbers/>
              <w:tabs>
                <w:tab w:val="left" w:pos="707"/>
              </w:tabs>
              <w:suppressAutoHyphens/>
              <w:autoSpaceDE w:val="0"/>
              <w:autoSpaceDN w:val="0"/>
              <w:adjustRightInd w:val="0"/>
              <w:spacing w:before="28" w:after="28" w:line="100" w:lineRule="atLeast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0E1CA1">
              <w:rPr>
                <w:rFonts w:ascii="Arial" w:eastAsia="TimesNewRomanPSMT" w:hAnsi="Arial" w:cs="Arial"/>
                <w:sz w:val="18"/>
                <w:szCs w:val="18"/>
              </w:rPr>
              <w:t>Executar outras tarefas correlatas determinadas pela Presidência.</w:t>
            </w:r>
          </w:p>
        </w:tc>
      </w:tr>
      <w:tr w:rsidR="00293FA3" w:rsidRPr="00621223" w14:paraId="6E896CBB" w14:textId="77777777" w:rsidTr="00621223">
        <w:tc>
          <w:tcPr>
            <w:tcW w:w="2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vAlign w:val="center"/>
          </w:tcPr>
          <w:p w14:paraId="0AA02157" w14:textId="419DFA86" w:rsidR="00293FA3" w:rsidRPr="00621223" w:rsidRDefault="00621223" w:rsidP="00293FA3">
            <w:pPr>
              <w:shd w:val="clear" w:color="auto" w:fill="FFFFFF"/>
              <w:tabs>
                <w:tab w:val="left" w:pos="708"/>
              </w:tabs>
              <w:suppressAutoHyphens/>
              <w:spacing w:after="0" w:line="283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                    </w:t>
            </w:r>
            <w:r w:rsidR="00293FA3" w:rsidRPr="00621223">
              <w:rPr>
                <w:rFonts w:ascii="Arial" w:eastAsia="Calibri" w:hAnsi="Arial" w:cs="Arial"/>
                <w:sz w:val="18"/>
                <w:szCs w:val="18"/>
              </w:rPr>
              <w:t xml:space="preserve">Assessor Parlamentar 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2BCDCA" w14:textId="77777777" w:rsidR="00293FA3" w:rsidRPr="00621223" w:rsidRDefault="00293FA3" w:rsidP="00293FA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07"/>
                <w:tab w:val="left" w:pos="708"/>
              </w:tabs>
              <w:suppressAutoHyphens/>
              <w:spacing w:after="0" w:line="283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621223">
              <w:rPr>
                <w:rFonts w:ascii="Arial" w:eastAsia="Calibri" w:hAnsi="Arial" w:cs="Arial"/>
                <w:sz w:val="18"/>
                <w:szCs w:val="18"/>
              </w:rPr>
              <w:t>Executa serviços de assessoramento de nível simples nas áreas legislativa e administrativa para o Gabinete Parlamentar, sob a coordenação do Vereador;</w:t>
            </w:r>
          </w:p>
          <w:p w14:paraId="77828749" w14:textId="77777777" w:rsidR="00293FA3" w:rsidRPr="00621223" w:rsidRDefault="00293FA3" w:rsidP="00293FA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07"/>
                <w:tab w:val="left" w:pos="708"/>
              </w:tabs>
              <w:suppressAutoHyphens/>
              <w:spacing w:after="0" w:line="283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621223">
              <w:rPr>
                <w:rFonts w:ascii="Arial" w:eastAsia="Calibri" w:hAnsi="Arial" w:cs="Arial"/>
                <w:sz w:val="18"/>
                <w:szCs w:val="18"/>
              </w:rPr>
              <w:t>Elaborar estudos e pareceres em processos e proposições do Legislativo;</w:t>
            </w:r>
          </w:p>
          <w:p w14:paraId="658CF19B" w14:textId="77777777" w:rsidR="00293FA3" w:rsidRPr="00621223" w:rsidRDefault="00293FA3" w:rsidP="00293FA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07"/>
                <w:tab w:val="left" w:pos="708"/>
              </w:tabs>
              <w:suppressAutoHyphens/>
              <w:spacing w:after="0" w:line="283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621223">
              <w:rPr>
                <w:rFonts w:ascii="Arial" w:eastAsia="Calibri" w:hAnsi="Arial" w:cs="Arial"/>
                <w:sz w:val="18"/>
                <w:szCs w:val="18"/>
              </w:rPr>
              <w:t>Analisar e propor ações de fiscalização do Executivo;</w:t>
            </w:r>
          </w:p>
          <w:p w14:paraId="6B1DAB56" w14:textId="77777777" w:rsidR="00293FA3" w:rsidRPr="00621223" w:rsidRDefault="00293FA3" w:rsidP="00293FA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07"/>
                <w:tab w:val="left" w:pos="708"/>
              </w:tabs>
              <w:suppressAutoHyphens/>
              <w:spacing w:after="0" w:line="283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621223">
              <w:rPr>
                <w:rFonts w:ascii="Arial" w:eastAsia="Calibri" w:hAnsi="Arial" w:cs="Arial"/>
                <w:sz w:val="18"/>
                <w:szCs w:val="18"/>
              </w:rPr>
              <w:t>Estruturar anteprojetos, elaborar textos e coletar informações externas para formulação de proposituras;</w:t>
            </w:r>
          </w:p>
          <w:p w14:paraId="6C42EEE3" w14:textId="77777777" w:rsidR="00293FA3" w:rsidRPr="00621223" w:rsidRDefault="00293FA3" w:rsidP="00293FA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07"/>
                <w:tab w:val="left" w:pos="708"/>
              </w:tabs>
              <w:suppressAutoHyphens/>
              <w:spacing w:after="0" w:line="283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621223">
              <w:rPr>
                <w:rFonts w:ascii="Arial" w:eastAsia="Calibri" w:hAnsi="Arial" w:cs="Arial"/>
                <w:sz w:val="18"/>
                <w:szCs w:val="18"/>
              </w:rPr>
              <w:t>Auxiliar na digitação de documentos;</w:t>
            </w:r>
          </w:p>
          <w:p w14:paraId="5ED362FD" w14:textId="77777777" w:rsidR="00293FA3" w:rsidRPr="00621223" w:rsidRDefault="00293FA3" w:rsidP="00293FA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07"/>
                <w:tab w:val="left" w:pos="708"/>
              </w:tabs>
              <w:suppressAutoHyphens/>
              <w:spacing w:after="0" w:line="283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621223">
              <w:rPr>
                <w:rFonts w:ascii="Arial" w:eastAsia="Calibri" w:hAnsi="Arial" w:cs="Arial"/>
                <w:sz w:val="18"/>
                <w:szCs w:val="18"/>
              </w:rPr>
              <w:t>Executar outras atividades correlatas.</w:t>
            </w:r>
          </w:p>
        </w:tc>
      </w:tr>
    </w:tbl>
    <w:p w14:paraId="174A609F" w14:textId="77777777" w:rsidR="0085537E" w:rsidRDefault="0085537E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1B69751A" w14:textId="77777777" w:rsidR="0085537E" w:rsidRDefault="0085537E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7BE28E8" w14:textId="77777777" w:rsidR="0085537E" w:rsidRDefault="0085537E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15342A8B" w14:textId="77777777" w:rsidR="0085537E" w:rsidRPr="008635CE" w:rsidRDefault="0085537E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0D50DD4F" w14:textId="0546D4F4" w:rsidR="008635CE" w:rsidRDefault="008635CE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09645515" w14:textId="6920C232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8C6E184" w14:textId="70C64743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01A8CC08" w14:textId="43A7F798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1DD24DE6" w14:textId="28034108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1FE28688" w14:textId="504FD2D7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1586E3B" w14:textId="58898507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EC15534" w14:textId="49EE88CD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F03034D" w14:textId="11A29138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4A9C891" w14:textId="2080377F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71DDCE49" w14:textId="653FCDD7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BC88CBE" w14:textId="37CC347C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0063C42" w14:textId="7A428731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65494D1F" w14:textId="482094DF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4FC1D75" w14:textId="7702E14D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448A31F8" w14:textId="04ABDF9F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0AE9926" w14:textId="55361E18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182D7003" w14:textId="222EEF25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7D991FED" w14:textId="766ABDDB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78027703" w14:textId="119CA30E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41281864" w14:textId="3A3C9908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41C7A68A" w14:textId="234CE5C9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81807D7" w14:textId="77777777" w:rsidR="00C53B13" w:rsidRDefault="00C53B13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7246C5C3" w14:textId="14A59E28" w:rsidR="00D961E9" w:rsidRDefault="00D961E9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0B1189C" w14:textId="1509D55E" w:rsidR="00564D27" w:rsidRDefault="00564D2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54B2F92" w14:textId="206CC543" w:rsidR="00564D27" w:rsidRDefault="00564D2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07D87149" w14:textId="157EBE1C" w:rsidR="00564D27" w:rsidRDefault="00564D2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3A5001AD" w14:textId="7947A6A4" w:rsidR="00564D27" w:rsidRDefault="00564D2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4CD0D305" w14:textId="023C40F6" w:rsidR="00360A87" w:rsidRDefault="00360A8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C94BE2F" w14:textId="51510058" w:rsidR="00360A87" w:rsidRDefault="00360A8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B8716B2" w14:textId="787E85A0" w:rsidR="00360A87" w:rsidRDefault="00360A8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8D93899" w14:textId="77777777" w:rsidR="00360A87" w:rsidRDefault="00360A8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345BC10" w14:textId="354CA175" w:rsidR="00564D27" w:rsidRDefault="00564D2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57DAD1B4" w14:textId="77777777" w:rsidR="00564D27" w:rsidRPr="008635CE" w:rsidRDefault="00564D27" w:rsidP="008635CE">
      <w:pPr>
        <w:shd w:val="clear" w:color="auto" w:fill="FFFFFF"/>
        <w:tabs>
          <w:tab w:val="left" w:pos="708"/>
        </w:tabs>
        <w:suppressAutoHyphens/>
        <w:spacing w:after="0" w:line="283" w:lineRule="atLeast"/>
        <w:rPr>
          <w:rFonts w:ascii="Arial" w:eastAsia="Calibri" w:hAnsi="Arial" w:cs="Arial"/>
        </w:rPr>
      </w:pPr>
    </w:p>
    <w:p w14:paraId="201DAE2C" w14:textId="77777777" w:rsidR="008635CE" w:rsidRPr="008635CE" w:rsidRDefault="008635CE" w:rsidP="008635CE">
      <w:pPr>
        <w:shd w:val="clear" w:color="auto" w:fill="FFFFFF"/>
        <w:tabs>
          <w:tab w:val="left" w:pos="708"/>
        </w:tabs>
        <w:suppressAutoHyphens/>
        <w:spacing w:after="0" w:line="141" w:lineRule="atLeast"/>
        <w:jc w:val="center"/>
        <w:rPr>
          <w:rFonts w:ascii="Arial" w:eastAsia="Calibri" w:hAnsi="Arial" w:cs="Arial"/>
          <w:b/>
        </w:rPr>
      </w:pPr>
      <w:r w:rsidRPr="008635CE">
        <w:rPr>
          <w:rFonts w:ascii="Arial" w:eastAsia="Calibri" w:hAnsi="Arial" w:cs="Arial"/>
          <w:b/>
        </w:rPr>
        <w:t>ANEXO VI</w:t>
      </w:r>
    </w:p>
    <w:p w14:paraId="2DAF89DB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  <w:r w:rsidRPr="008635CE">
        <w:rPr>
          <w:rFonts w:ascii="Arial" w:eastAsia="Calibri" w:hAnsi="Arial" w:cs="Arial"/>
          <w:b/>
        </w:rPr>
        <w:t xml:space="preserve">QUADRO DE </w:t>
      </w:r>
      <w:r w:rsidRPr="008635CE">
        <w:rPr>
          <w:rFonts w:ascii="Arial" w:eastAsia="Calibri" w:hAnsi="Arial" w:cs="Arial"/>
          <w:b/>
          <w:shd w:val="clear" w:color="auto" w:fill="FFFFFF"/>
        </w:rPr>
        <w:t>ESTIMATIVA DO IMPACTO ORÇAMENTÁRIO-FINANCEIRO</w:t>
      </w:r>
    </w:p>
    <w:p w14:paraId="42484F0E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926"/>
        <w:gridCol w:w="1280"/>
        <w:gridCol w:w="1187"/>
        <w:gridCol w:w="1120"/>
        <w:gridCol w:w="1094"/>
        <w:gridCol w:w="1081"/>
        <w:gridCol w:w="1123"/>
      </w:tblGrid>
      <w:tr w:rsidR="008635CE" w:rsidRPr="008635CE" w14:paraId="335148FE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B0DA446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0564099E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VAGAS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69D1B35C" w14:textId="52BFF7D3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20</w:t>
            </w:r>
            <w:r w:rsidR="00F863BC">
              <w:rPr>
                <w:rFonts w:ascii="Arial" w:eastAsia="Calibri" w:hAnsi="Arial" w:cs="Arial"/>
                <w:b/>
                <w:sz w:val="16"/>
              </w:rPr>
              <w:t>2</w:t>
            </w:r>
            <w:r w:rsidR="000E45D8">
              <w:rPr>
                <w:rFonts w:ascii="Arial" w:eastAsia="Calibri" w:hAnsi="Arial" w:cs="Arial"/>
                <w:b/>
                <w:sz w:val="16"/>
              </w:rPr>
              <w:t>3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2CDABCC5" w14:textId="0E1A26BC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202</w:t>
            </w:r>
            <w:r w:rsidR="000E45D8">
              <w:rPr>
                <w:rFonts w:ascii="Arial" w:eastAsia="Calibri" w:hAnsi="Arial" w:cs="Arial"/>
                <w:b/>
                <w:sz w:val="16"/>
              </w:rPr>
              <w:t>4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5E889E11" w14:textId="45CFE9CC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202</w:t>
            </w:r>
            <w:r w:rsidR="000E45D8">
              <w:rPr>
                <w:rFonts w:ascii="Arial" w:eastAsia="Calibri" w:hAnsi="Arial" w:cs="Arial"/>
                <w:b/>
                <w:sz w:val="16"/>
              </w:rPr>
              <w:t>5</w:t>
            </w:r>
          </w:p>
        </w:tc>
        <w:tc>
          <w:tcPr>
            <w:tcW w:w="3433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3A24DD79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214399E9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506A108A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Total do Orçamento Legislativo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100956ED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X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51587EF0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4B0AA9E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325189F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433" w:type="dxa"/>
            <w:gridSpan w:val="3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712E88D0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3B2EEC55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39744D59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Limite de gastos com pessoal (70%)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3DC810AC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X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F3458F2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56451A2C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409F72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433" w:type="dxa"/>
            <w:gridSpan w:val="3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7D5B85F4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3B6DFDB8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122D5B1D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Total da RCL*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710D2007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X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1F92AB19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58BAAFFA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0CFDF81E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433" w:type="dxa"/>
            <w:gridSpan w:val="3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062458C4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2AADC3DB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05AB3D43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Limite de gastos com pessoal (6% sobre RCL-)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1559D669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X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2832DEC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D857DEA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53C6947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433" w:type="dxa"/>
            <w:gridSpan w:val="3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699F9897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0FCC2E76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673F6AB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Folha de Pagamento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06EDFD99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X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73268782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Salário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28297785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Patronal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59DAF55E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Salário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4003FF00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Patronal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745A7365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Salário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D09E612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Patronal</w:t>
            </w:r>
          </w:p>
        </w:tc>
      </w:tr>
      <w:tr w:rsidR="008635CE" w:rsidRPr="008635CE" w14:paraId="2275DD87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271F2A41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Venc. Servidores Efetivos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1A4BABB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579C7DD6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299455C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AABA7BB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64E951C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FBB4DC1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FA2C53E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1799FF94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1EC03D37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Venc. Servidores Comissionados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4FF93129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25DFC4FE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1495089C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4781553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DD6E405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7F68FF9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8FE1C8D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5057CCE1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09EE86A5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Subsidio Vereadores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1EB00C0F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2CB640E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2FCA474D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E1E231F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536476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E5E5764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44B85C6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3E68BC1D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535BA64F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Total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E0804FB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14B3FAB0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57A4DBD2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6A91F5BB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C8CFD1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47D66CB7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08159102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0D2BBA3E" w14:textId="77777777" w:rsidTr="008635CE">
        <w:tc>
          <w:tcPr>
            <w:tcW w:w="175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  <w:hideMark/>
          </w:tcPr>
          <w:p w14:paraId="53057BD3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Total de gastos com pessoal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146C3EF2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17B795F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79010C94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0" w:type="dxa"/>
            </w:tcMar>
          </w:tcPr>
          <w:p w14:paraId="384C8087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69EB9122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8635CE" w:rsidRPr="008635CE" w14:paraId="2F3F34AB" w14:textId="77777777" w:rsidTr="008635CE"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hideMark/>
          </w:tcPr>
          <w:p w14:paraId="61949DC9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Impacto no Orçamento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</w:tcPr>
          <w:p w14:paraId="1D7609E1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hideMark/>
          </w:tcPr>
          <w:p w14:paraId="5465B8C1" w14:textId="1424548B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6</w:t>
            </w:r>
            <w:r w:rsidR="008D553C">
              <w:rPr>
                <w:rFonts w:ascii="Arial" w:eastAsia="Calibri" w:hAnsi="Arial" w:cs="Arial"/>
                <w:b/>
                <w:sz w:val="16"/>
              </w:rPr>
              <w:t>7</w:t>
            </w:r>
            <w:r w:rsidRPr="008635CE">
              <w:rPr>
                <w:rFonts w:ascii="Arial" w:eastAsia="Calibri" w:hAnsi="Arial" w:cs="Arial"/>
                <w:b/>
                <w:sz w:val="16"/>
              </w:rPr>
              <w:t>,</w:t>
            </w:r>
            <w:r w:rsidR="000E45D8">
              <w:rPr>
                <w:rFonts w:ascii="Arial" w:eastAsia="Calibri" w:hAnsi="Arial" w:cs="Arial"/>
                <w:b/>
                <w:sz w:val="16"/>
              </w:rPr>
              <w:t>0</w:t>
            </w:r>
            <w:r w:rsidRPr="008635CE">
              <w:rPr>
                <w:rFonts w:ascii="Arial" w:eastAsia="Calibri" w:hAnsi="Arial" w:cs="Arial"/>
                <w:b/>
                <w:sz w:val="16"/>
              </w:rPr>
              <w:t>%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hideMark/>
          </w:tcPr>
          <w:p w14:paraId="5D6DB0E8" w14:textId="42161D0C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6</w:t>
            </w:r>
            <w:r w:rsidR="008D553C">
              <w:rPr>
                <w:rFonts w:ascii="Arial" w:eastAsia="Calibri" w:hAnsi="Arial" w:cs="Arial"/>
                <w:b/>
                <w:sz w:val="16"/>
              </w:rPr>
              <w:t>8,</w:t>
            </w:r>
            <w:r w:rsidR="000E45D8">
              <w:rPr>
                <w:rFonts w:ascii="Arial" w:eastAsia="Calibri" w:hAnsi="Arial" w:cs="Arial"/>
                <w:b/>
                <w:sz w:val="16"/>
              </w:rPr>
              <w:t>0</w:t>
            </w:r>
            <w:r w:rsidRPr="008635CE">
              <w:rPr>
                <w:rFonts w:ascii="Arial" w:eastAsia="Calibri" w:hAnsi="Arial" w:cs="Arial"/>
                <w:b/>
                <w:sz w:val="16"/>
              </w:rPr>
              <w:t>%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0" w:type="dxa"/>
            </w:tcMar>
            <w:hideMark/>
          </w:tcPr>
          <w:p w14:paraId="5428AA98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  <w:r w:rsidRPr="008635CE">
              <w:rPr>
                <w:rFonts w:ascii="Arial" w:eastAsia="Calibri" w:hAnsi="Arial" w:cs="Arial"/>
                <w:b/>
                <w:sz w:val="16"/>
              </w:rPr>
              <w:t>6</w:t>
            </w:r>
            <w:r w:rsidR="008D553C">
              <w:rPr>
                <w:rFonts w:ascii="Arial" w:eastAsia="Calibri" w:hAnsi="Arial" w:cs="Arial"/>
                <w:b/>
                <w:sz w:val="16"/>
              </w:rPr>
              <w:t>9</w:t>
            </w:r>
            <w:r w:rsidRPr="008635CE">
              <w:rPr>
                <w:rFonts w:ascii="Arial" w:eastAsia="Calibri" w:hAnsi="Arial" w:cs="Arial"/>
                <w:b/>
                <w:sz w:val="16"/>
              </w:rPr>
              <w:t>%</w:t>
            </w:r>
          </w:p>
        </w:tc>
        <w:tc>
          <w:tcPr>
            <w:tcW w:w="343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</w:tcPr>
          <w:p w14:paraId="37255BCA" w14:textId="77777777" w:rsidR="008635CE" w:rsidRPr="008635CE" w:rsidRDefault="008635CE" w:rsidP="008635CE">
            <w:pPr>
              <w:suppressLineNumbers/>
              <w:tabs>
                <w:tab w:val="left" w:pos="708"/>
              </w:tabs>
              <w:suppressAutoHyphens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14:paraId="26D44742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sz w:val="18"/>
        </w:rPr>
        <w:t>RCL = Receita Corrente Liquida</w:t>
      </w:r>
    </w:p>
    <w:p w14:paraId="38BE7F3A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rPr>
          <w:rFonts w:ascii="Arial" w:eastAsia="Calibri" w:hAnsi="Arial" w:cs="Arial"/>
        </w:rPr>
      </w:pPr>
    </w:p>
    <w:p w14:paraId="7F239C26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142A53F8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36E415CE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672548F7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1C6D105D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1F197117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2E1446C3" w14:textId="77777777" w:rsid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5AEB84A6" w14:textId="77777777" w:rsidR="000E1CA1" w:rsidRDefault="000E1CA1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184CBE08" w14:textId="77777777" w:rsidR="000E1CA1" w:rsidRDefault="000E1CA1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5322F7B2" w14:textId="77777777" w:rsidR="0085537E" w:rsidRPr="008635CE" w:rsidRDefault="0085537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7F8549BE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376AF54F" w14:textId="77777777" w:rsidR="008635CE" w:rsidRPr="008635CE" w:rsidRDefault="008635CE" w:rsidP="008635CE">
      <w:pPr>
        <w:shd w:val="clear" w:color="auto" w:fill="FFFFFF"/>
        <w:tabs>
          <w:tab w:val="left" w:pos="708"/>
        </w:tabs>
        <w:suppressAutoHyphens/>
        <w:spacing w:after="0" w:line="141" w:lineRule="atLeast"/>
        <w:jc w:val="center"/>
        <w:rPr>
          <w:rFonts w:ascii="Arial" w:eastAsia="Calibri" w:hAnsi="Arial" w:cs="Arial"/>
          <w:b/>
          <w:color w:val="000000"/>
        </w:rPr>
      </w:pPr>
      <w:r w:rsidRPr="008635CE">
        <w:rPr>
          <w:rFonts w:ascii="Arial" w:eastAsia="Calibri" w:hAnsi="Arial" w:cs="Arial"/>
          <w:b/>
          <w:color w:val="000000"/>
        </w:rPr>
        <w:t>ANEXO VII</w:t>
      </w:r>
    </w:p>
    <w:p w14:paraId="1D51B822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</w:rPr>
      </w:pPr>
      <w:r w:rsidRPr="008635CE">
        <w:rPr>
          <w:rFonts w:ascii="Arial" w:eastAsia="Calibri" w:hAnsi="Arial" w:cs="Arial"/>
          <w:b/>
          <w:color w:val="000000"/>
          <w:shd w:val="clear" w:color="auto" w:fill="FFFFFF"/>
        </w:rPr>
        <w:t>DECLARAÇÃO DE ADEQUAÇÃO ORÇAMENTÁRIA E FINANCEIRA </w:t>
      </w:r>
    </w:p>
    <w:p w14:paraId="6311C16C" w14:textId="77777777" w:rsid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48951A18" w14:textId="77777777" w:rsidR="003E2902" w:rsidRPr="008635CE" w:rsidRDefault="003E290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color w:val="FF0000"/>
          <w:sz w:val="26"/>
        </w:rPr>
      </w:pPr>
    </w:p>
    <w:p w14:paraId="3B363A9B" w14:textId="77777777" w:rsid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sz w:val="26"/>
        </w:rPr>
      </w:pPr>
      <w:r w:rsidRPr="008635CE">
        <w:rPr>
          <w:rFonts w:ascii="Arial" w:eastAsia="Calibri" w:hAnsi="Arial" w:cs="Arial"/>
          <w:b/>
          <w:sz w:val="26"/>
        </w:rPr>
        <w:t>DECLARAÇÃO</w:t>
      </w:r>
    </w:p>
    <w:p w14:paraId="70845992" w14:textId="77777777" w:rsidR="003E2902" w:rsidRDefault="003E290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  <w:sz w:val="26"/>
        </w:rPr>
      </w:pPr>
    </w:p>
    <w:p w14:paraId="206D2815" w14:textId="77777777" w:rsidR="003E2902" w:rsidRPr="008635CE" w:rsidRDefault="003E2902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</w:rPr>
      </w:pPr>
    </w:p>
    <w:p w14:paraId="2A731524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sz w:val="24"/>
        </w:rPr>
        <w:tab/>
        <w:t>Declaro, para fins de adequação ao disposto no inciso II do art. 16 da Lei Complementar nº 101/2000, que tenho ciência do impacto orçamentário e financeiro* ocasionado pela implementação do Plano de Cargos, Carreiras e Salários conforme disposto no presente Projeto de Lei.</w:t>
      </w:r>
    </w:p>
    <w:p w14:paraId="1BFECED6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8635CE">
        <w:rPr>
          <w:rFonts w:ascii="Arial" w:eastAsia="Calibri" w:hAnsi="Arial" w:cs="Arial"/>
          <w:sz w:val="24"/>
        </w:rPr>
        <w:t>Declaro ainda que os serviços e despesas têm compatibilidade com a Lei Orçamentária Anual com a Lei de Diretrizes Orçamentárias e com o Plano Plurianual.</w:t>
      </w:r>
    </w:p>
    <w:p w14:paraId="1951A988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</w:rPr>
      </w:pPr>
      <w:r w:rsidRPr="008635CE">
        <w:rPr>
          <w:rFonts w:ascii="Arial" w:eastAsia="Calibri" w:hAnsi="Arial" w:cs="Arial"/>
          <w:sz w:val="24"/>
        </w:rPr>
        <w:t xml:space="preserve">Acrescento que as dotações orçamentárias relativas ao custeio do serviço de pessoal são de previsão obrigatória </w:t>
      </w:r>
      <w:r w:rsidRPr="008635CE">
        <w:rPr>
          <w:rFonts w:ascii="Arial" w:eastAsia="Calibri" w:hAnsi="Arial" w:cs="Arial"/>
        </w:rPr>
        <w:t xml:space="preserve">110 </w:t>
      </w:r>
      <w:r w:rsidRPr="008635CE">
        <w:rPr>
          <w:rFonts w:ascii="Arial" w:eastAsia="Calibri" w:hAnsi="Arial" w:cs="Arial"/>
          <w:sz w:val="24"/>
        </w:rPr>
        <w:t>Orçamento do Poder Legislativo, suportando a despesa integralmente.</w:t>
      </w:r>
    </w:p>
    <w:p w14:paraId="6CE18C50" w14:textId="77777777" w:rsidR="008635CE" w:rsidRDefault="008635CE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63BBB55E" w14:textId="77777777" w:rsidR="003E2902" w:rsidRDefault="003E2902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3329BD94" w14:textId="77777777" w:rsidR="003E2902" w:rsidRDefault="003E2902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635A95DA" w14:textId="77777777" w:rsidR="003E2902" w:rsidRPr="008635CE" w:rsidRDefault="003E2902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23D0C4F6" w14:textId="4C0EC4DE" w:rsidR="008635CE" w:rsidRPr="008635CE" w:rsidRDefault="00EB133B" w:rsidP="008635CE">
      <w:pPr>
        <w:tabs>
          <w:tab w:val="left" w:pos="708"/>
        </w:tabs>
        <w:suppressAutoHyphens/>
        <w:spacing w:after="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</w:rPr>
        <w:t>Duque Bacelar</w:t>
      </w:r>
      <w:r w:rsidR="000E3A84">
        <w:rPr>
          <w:rFonts w:ascii="Arial" w:eastAsia="Calibri" w:hAnsi="Arial" w:cs="Arial"/>
          <w:sz w:val="24"/>
        </w:rPr>
        <w:t>, MA, 17</w:t>
      </w:r>
      <w:r w:rsidR="008635CE" w:rsidRPr="008635CE">
        <w:rPr>
          <w:rFonts w:ascii="Arial" w:eastAsia="Calibri" w:hAnsi="Arial" w:cs="Arial"/>
          <w:sz w:val="24"/>
        </w:rPr>
        <w:t xml:space="preserve"> de Janeiro de 202</w:t>
      </w:r>
      <w:r w:rsidR="000E3A84">
        <w:rPr>
          <w:rFonts w:ascii="Arial" w:eastAsia="Calibri" w:hAnsi="Arial" w:cs="Arial"/>
          <w:sz w:val="24"/>
        </w:rPr>
        <w:t>4</w:t>
      </w:r>
      <w:r w:rsidR="008635CE" w:rsidRPr="008635CE">
        <w:rPr>
          <w:rFonts w:ascii="Arial" w:eastAsia="Calibri" w:hAnsi="Arial" w:cs="Arial"/>
          <w:sz w:val="24"/>
        </w:rPr>
        <w:t>.</w:t>
      </w:r>
    </w:p>
    <w:p w14:paraId="1B20DA6D" w14:textId="5ACEF6A7" w:rsidR="008635CE" w:rsidRDefault="003E2902" w:rsidP="003E2902">
      <w:pPr>
        <w:tabs>
          <w:tab w:val="left" w:pos="708"/>
          <w:tab w:val="left" w:pos="6564"/>
        </w:tabs>
        <w:suppressAutoHyphens/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50D93BA9" w14:textId="77777777" w:rsidR="003E2902" w:rsidRDefault="003E2902" w:rsidP="003E2902">
      <w:pPr>
        <w:tabs>
          <w:tab w:val="left" w:pos="708"/>
          <w:tab w:val="left" w:pos="6564"/>
        </w:tabs>
        <w:suppressAutoHyphens/>
        <w:spacing w:after="0" w:line="276" w:lineRule="auto"/>
        <w:rPr>
          <w:rFonts w:ascii="Arial" w:eastAsia="Calibri" w:hAnsi="Arial" w:cs="Arial"/>
        </w:rPr>
      </w:pPr>
    </w:p>
    <w:p w14:paraId="38D297D0" w14:textId="77777777" w:rsidR="003E2902" w:rsidRDefault="003E2902" w:rsidP="003E2902">
      <w:pPr>
        <w:tabs>
          <w:tab w:val="left" w:pos="708"/>
          <w:tab w:val="left" w:pos="6564"/>
        </w:tabs>
        <w:suppressAutoHyphens/>
        <w:spacing w:after="0" w:line="276" w:lineRule="auto"/>
        <w:rPr>
          <w:rFonts w:ascii="Arial" w:eastAsia="Calibri" w:hAnsi="Arial" w:cs="Arial"/>
        </w:rPr>
      </w:pPr>
    </w:p>
    <w:p w14:paraId="0216E31A" w14:textId="77777777" w:rsidR="003E2902" w:rsidRDefault="003E2902" w:rsidP="003E2902">
      <w:pPr>
        <w:tabs>
          <w:tab w:val="left" w:pos="708"/>
          <w:tab w:val="left" w:pos="6564"/>
        </w:tabs>
        <w:suppressAutoHyphens/>
        <w:spacing w:after="0" w:line="276" w:lineRule="auto"/>
        <w:rPr>
          <w:rFonts w:ascii="Arial" w:eastAsia="Calibri" w:hAnsi="Arial" w:cs="Arial"/>
        </w:rPr>
      </w:pPr>
    </w:p>
    <w:p w14:paraId="56683EE5" w14:textId="77777777" w:rsidR="000E1CA1" w:rsidRPr="008635CE" w:rsidRDefault="000E1CA1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</w:rPr>
      </w:pPr>
    </w:p>
    <w:p w14:paraId="7841B2FA" w14:textId="77777777" w:rsidR="008635CE" w:rsidRPr="008635CE" w:rsidRDefault="00097CFB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JOSE DE DEUS</w:t>
      </w:r>
      <w:r w:rsidR="008635CE" w:rsidRPr="008635CE">
        <w:rPr>
          <w:rFonts w:ascii="Arial" w:eastAsia="Calibri" w:hAnsi="Arial" w:cs="Arial"/>
        </w:rPr>
        <w:t xml:space="preserve"> </w:t>
      </w:r>
    </w:p>
    <w:p w14:paraId="0B7C0E38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sz w:val="24"/>
        </w:rPr>
      </w:pPr>
      <w:r w:rsidRPr="008635CE">
        <w:rPr>
          <w:rFonts w:ascii="Arial" w:eastAsia="Calibri" w:hAnsi="Arial" w:cs="Arial"/>
          <w:sz w:val="24"/>
        </w:rPr>
        <w:t>Presidente da Câmara Municipal</w:t>
      </w:r>
    </w:p>
    <w:p w14:paraId="313A3550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211C1608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4D85EDD3" w14:textId="77777777" w:rsidR="008635CE" w:rsidRP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260184FB" w14:textId="305D0798" w:rsidR="008635C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7BF92D07" w14:textId="21416B71" w:rsidR="00360A87" w:rsidRDefault="00360A87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65C3984E" w14:textId="1BB6C267" w:rsidR="00360A87" w:rsidRDefault="00360A87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4D4CA9A2" w14:textId="111478E2" w:rsidR="00360A87" w:rsidRDefault="00360A87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596E1F16" w14:textId="70AB768A" w:rsidR="00360A87" w:rsidRDefault="00360A87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7CEF8D61" w14:textId="0D0FCF2F" w:rsidR="00360A87" w:rsidRDefault="00360A87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328BE4D0" w14:textId="3BD5D5E1" w:rsidR="00360A87" w:rsidRDefault="00360A87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2B310C9F" w14:textId="77777777" w:rsidR="00360A87" w:rsidRPr="008635CE" w:rsidRDefault="00360A87" w:rsidP="00621223">
      <w:pPr>
        <w:tabs>
          <w:tab w:val="left" w:pos="708"/>
        </w:tabs>
        <w:suppressAutoHyphens/>
        <w:spacing w:after="0" w:line="276" w:lineRule="auto"/>
        <w:rPr>
          <w:rFonts w:ascii="Arial" w:eastAsia="Calibri" w:hAnsi="Arial" w:cs="Arial"/>
          <w:color w:val="FF0000"/>
          <w:sz w:val="24"/>
        </w:rPr>
      </w:pPr>
    </w:p>
    <w:p w14:paraId="292ADBE5" w14:textId="1FEC692E" w:rsidR="00360A87" w:rsidRDefault="00360A87" w:rsidP="003E2902">
      <w:pPr>
        <w:tabs>
          <w:tab w:val="left" w:pos="708"/>
          <w:tab w:val="left" w:pos="5880"/>
        </w:tabs>
        <w:suppressAutoHyphens/>
        <w:spacing w:after="0" w:line="276" w:lineRule="auto"/>
        <w:rPr>
          <w:rFonts w:ascii="Arial" w:eastAsia="Calibri" w:hAnsi="Arial" w:cs="Arial"/>
          <w:color w:val="FF0000"/>
          <w:sz w:val="24"/>
        </w:rPr>
      </w:pPr>
    </w:p>
    <w:p w14:paraId="3DCEBE17" w14:textId="77777777" w:rsidR="00360A87" w:rsidRPr="008635CE" w:rsidRDefault="00360A87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color w:val="FF0000"/>
          <w:sz w:val="24"/>
        </w:rPr>
      </w:pPr>
    </w:p>
    <w:p w14:paraId="63771E93" w14:textId="77777777" w:rsidR="008635CE" w:rsidRPr="004F493E" w:rsidRDefault="008635CE" w:rsidP="008635CE">
      <w:pPr>
        <w:tabs>
          <w:tab w:val="left" w:pos="708"/>
        </w:tabs>
        <w:suppressAutoHyphens/>
        <w:spacing w:after="0" w:line="276" w:lineRule="auto"/>
        <w:jc w:val="center"/>
        <w:rPr>
          <w:rFonts w:ascii="Arial" w:eastAsia="Calibri" w:hAnsi="Arial" w:cs="Arial"/>
          <w:b/>
        </w:rPr>
      </w:pPr>
      <w:r w:rsidRPr="004F493E">
        <w:rPr>
          <w:rFonts w:ascii="Arial" w:eastAsia="Calibri" w:hAnsi="Arial" w:cs="Arial"/>
          <w:b/>
        </w:rPr>
        <w:t>JUSTIFICATIVA</w:t>
      </w:r>
    </w:p>
    <w:p w14:paraId="6BDCE356" w14:textId="77777777" w:rsidR="008635CE" w:rsidRPr="004F493E" w:rsidRDefault="008635CE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40A56B3" w14:textId="77777777" w:rsidR="008635CE" w:rsidRPr="004F493E" w:rsidRDefault="000E1CA1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ab/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A Constituição Federal de 05 de outubro de 1988 determina, em seu Artigo 39, § 1º, ainda que de forma indireta, a exigência de um plano de cargos, carreira e vencimentos dos servidores públicos, fixado por lei, que observe a natureza, o grau de responsabilidade e a complexidade dos cargos componentes de cada carreira. </w:t>
      </w:r>
    </w:p>
    <w:p w14:paraId="6BACDFA0" w14:textId="142C8D6E" w:rsidR="008635CE" w:rsidRPr="004F493E" w:rsidRDefault="000E1CA1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ab/>
      </w:r>
      <w:r w:rsidR="008635CE" w:rsidRPr="004F493E">
        <w:rPr>
          <w:rFonts w:ascii="Arial" w:eastAsia="Calibri" w:hAnsi="Arial" w:cs="Arial"/>
          <w:sz w:val="20"/>
          <w:szCs w:val="20"/>
        </w:rPr>
        <w:t>Além de ser uma exigência constitucional, a existência e vigência de um</w:t>
      </w:r>
      <w:r w:rsidR="00861168">
        <w:rPr>
          <w:rFonts w:ascii="Arial" w:eastAsia="Calibri" w:hAnsi="Arial" w:cs="Arial"/>
          <w:sz w:val="20"/>
          <w:szCs w:val="20"/>
        </w:rPr>
        <w:t>a Estrutura Administrativa</w:t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 </w:t>
      </w:r>
      <w:r w:rsidR="00861168">
        <w:rPr>
          <w:rFonts w:ascii="Arial" w:eastAsia="Calibri" w:hAnsi="Arial" w:cs="Arial"/>
          <w:sz w:val="20"/>
          <w:szCs w:val="20"/>
        </w:rPr>
        <w:t xml:space="preserve">com </w:t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plano de cargos, carreira e vencimentos dos servidores públicos da Câmara Municipal de </w:t>
      </w:r>
      <w:r w:rsidR="00097CFB" w:rsidRPr="004F493E">
        <w:rPr>
          <w:rFonts w:ascii="Arial" w:eastAsia="Calibri" w:hAnsi="Arial" w:cs="Arial"/>
          <w:sz w:val="20"/>
          <w:szCs w:val="20"/>
        </w:rPr>
        <w:t>Duque Bacelar</w:t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, Estado do Maranhão, é medida administrativa necessária, pois traz grandes benefícios tanto à Administração Pública quanto aos seus servidores. </w:t>
      </w:r>
    </w:p>
    <w:p w14:paraId="620BEBB8" w14:textId="7778C8FC" w:rsidR="008635CE" w:rsidRPr="004F493E" w:rsidRDefault="000E1CA1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ab/>
      </w:r>
      <w:r w:rsidR="00861168">
        <w:rPr>
          <w:rFonts w:ascii="Arial" w:eastAsia="Calibri" w:hAnsi="Arial" w:cs="Arial"/>
          <w:sz w:val="20"/>
          <w:szCs w:val="20"/>
        </w:rPr>
        <w:t>Primeiramente, esta Estrutura Administrativa com</w:t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 plano de carreira enquadra os servidores de acordo com suas funções e escolaridade, fazendo justiça àqueles que sempre se preocuparam com os estudos. </w:t>
      </w:r>
    </w:p>
    <w:p w14:paraId="7E5ECF93" w14:textId="77777777" w:rsidR="008635CE" w:rsidRPr="004F493E" w:rsidRDefault="000E1CA1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ab/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Em segundo lugar, incentiva aqueles que, por qualquer motivo, não tiveram oportunidade de estudar em época própria, possibilitando que com o estudo possam progredir na carreira e receber melhor remuneração. </w:t>
      </w:r>
    </w:p>
    <w:p w14:paraId="164E4386" w14:textId="77777777" w:rsidR="008635CE" w:rsidRPr="004F493E" w:rsidRDefault="000E1CA1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ab/>
      </w:r>
      <w:r w:rsidR="008635CE" w:rsidRPr="004F493E">
        <w:rPr>
          <w:rFonts w:ascii="Arial" w:eastAsia="Calibri" w:hAnsi="Arial" w:cs="Arial"/>
          <w:sz w:val="20"/>
          <w:szCs w:val="20"/>
        </w:rPr>
        <w:t>Em terceiro lugar, ganha também a Administração Pública e toda a população, uma vez que servidores qualificados e com incentivos terão maior produtividade e corresponderão melhor aos anseios dos cidadãos, que são o fim de toda a sua atuação, tendo em vista que é para servir a estes que se dispõe o aparato estatal.</w:t>
      </w:r>
    </w:p>
    <w:p w14:paraId="53812EBD" w14:textId="77777777" w:rsidR="008635CE" w:rsidRPr="004F493E" w:rsidRDefault="000E1CA1" w:rsidP="008635CE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ab/>
      </w:r>
      <w:r w:rsidR="008635CE" w:rsidRPr="004F493E">
        <w:rPr>
          <w:rFonts w:ascii="Arial" w:eastAsia="Calibri" w:hAnsi="Arial" w:cs="Arial"/>
          <w:sz w:val="20"/>
          <w:szCs w:val="20"/>
        </w:rPr>
        <w:t>Ademais, cumpre destacar que o Tribunal de Contas do Estado do Maranhão e demais Estados da Federação consolidaram o entendimento de que a criação de cargos públicos e a fixação da respectiva remuneração somente pode ocorrer através de Lei com sanção do Chefe do Executivo Municipal, ficando vedado sua a criação por resolução.</w:t>
      </w:r>
    </w:p>
    <w:p w14:paraId="1DEAF84E" w14:textId="56FDD213" w:rsidR="008635CE" w:rsidRPr="004F493E" w:rsidRDefault="000E1CA1" w:rsidP="008635CE">
      <w:pPr>
        <w:tabs>
          <w:tab w:val="left" w:pos="708"/>
        </w:tabs>
        <w:suppressAutoHyphens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ab/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Desta forma, Senhores Vereadores, a Mesa Executiva da Câmara Municipal de </w:t>
      </w:r>
      <w:r w:rsidR="00097CFB" w:rsidRPr="004F493E">
        <w:rPr>
          <w:rFonts w:ascii="Arial" w:eastAsia="Calibri" w:hAnsi="Arial" w:cs="Arial"/>
          <w:sz w:val="20"/>
          <w:szCs w:val="20"/>
        </w:rPr>
        <w:t>Duque Bacelar</w:t>
      </w:r>
      <w:r w:rsidR="008635CE" w:rsidRPr="004F493E">
        <w:rPr>
          <w:rFonts w:ascii="Arial" w:eastAsia="Calibri" w:hAnsi="Arial" w:cs="Arial"/>
          <w:b/>
          <w:sz w:val="20"/>
          <w:szCs w:val="20"/>
        </w:rPr>
        <w:t xml:space="preserve">, </w:t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MA, </w:t>
      </w:r>
      <w:r w:rsidR="008635CE" w:rsidRPr="004F493E">
        <w:rPr>
          <w:rFonts w:ascii="Arial" w:eastAsia="Calibri" w:hAnsi="Arial" w:cs="Arial"/>
          <w:color w:val="000000"/>
          <w:sz w:val="20"/>
          <w:szCs w:val="20"/>
        </w:rPr>
        <w:t xml:space="preserve">convicta do interesse público da proposta e do propósito de Vossas Excelências de melhor qualificar a execução dos serviços públicos, </w:t>
      </w:r>
      <w:r w:rsidR="008635CE" w:rsidRPr="004F493E">
        <w:rPr>
          <w:rFonts w:ascii="Arial" w:eastAsia="Calibri" w:hAnsi="Arial" w:cs="Arial"/>
          <w:sz w:val="20"/>
          <w:szCs w:val="20"/>
        </w:rPr>
        <w:t>conta com o precioso e necessário trabalho dos doutos Vereadores na aprovação deste projeto de lei, para o qual solicita, inclusive, a apreciação em regime de urgência, para viabilizar a implantação a partir de</w:t>
      </w:r>
      <w:r w:rsidR="00907B93" w:rsidRPr="004F493E">
        <w:rPr>
          <w:rFonts w:ascii="Arial" w:eastAsia="Calibri" w:hAnsi="Arial" w:cs="Arial"/>
          <w:sz w:val="20"/>
          <w:szCs w:val="20"/>
        </w:rPr>
        <w:t xml:space="preserve"> </w:t>
      </w:r>
      <w:r w:rsidR="004F493E">
        <w:rPr>
          <w:rFonts w:ascii="Arial" w:eastAsia="Calibri" w:hAnsi="Arial" w:cs="Arial"/>
          <w:sz w:val="20"/>
          <w:szCs w:val="20"/>
        </w:rPr>
        <w:t>fevereiro</w:t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 de 20</w:t>
      </w:r>
      <w:r w:rsidR="00097CFB" w:rsidRPr="004F493E">
        <w:rPr>
          <w:rFonts w:ascii="Arial" w:eastAsia="Calibri" w:hAnsi="Arial" w:cs="Arial"/>
          <w:sz w:val="20"/>
          <w:szCs w:val="20"/>
        </w:rPr>
        <w:t>2</w:t>
      </w:r>
      <w:r w:rsidR="00637FA4">
        <w:rPr>
          <w:rFonts w:ascii="Arial" w:eastAsia="Calibri" w:hAnsi="Arial" w:cs="Arial"/>
          <w:sz w:val="20"/>
          <w:szCs w:val="20"/>
        </w:rPr>
        <w:t>4</w:t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. </w:t>
      </w:r>
    </w:p>
    <w:p w14:paraId="4B8F447B" w14:textId="77777777" w:rsidR="003E2902" w:rsidRPr="004F493E" w:rsidRDefault="000E1CA1" w:rsidP="008635CE">
      <w:pPr>
        <w:tabs>
          <w:tab w:val="left" w:pos="708"/>
        </w:tabs>
        <w:suppressAutoHyphens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ab/>
      </w:r>
      <w:r w:rsidR="008635CE" w:rsidRPr="004F493E">
        <w:rPr>
          <w:rFonts w:ascii="Arial" w:eastAsia="Calibri" w:hAnsi="Arial" w:cs="Arial"/>
          <w:sz w:val="20"/>
          <w:szCs w:val="20"/>
        </w:rPr>
        <w:t xml:space="preserve">Outrossim, </w:t>
      </w:r>
      <w:r w:rsidR="008635CE" w:rsidRPr="004F493E">
        <w:rPr>
          <w:rFonts w:ascii="Arial" w:eastAsia="Calibri" w:hAnsi="Arial" w:cs="Arial"/>
          <w:color w:val="000000"/>
          <w:sz w:val="20"/>
          <w:szCs w:val="20"/>
        </w:rPr>
        <w:t xml:space="preserve">convicta do interesse público da proposta e do propósito do Chefe do Executivo Municipal de melhor qualificar a execução dos serviços públicos, </w:t>
      </w:r>
      <w:r w:rsidR="008635CE" w:rsidRPr="004F493E">
        <w:rPr>
          <w:rFonts w:ascii="Arial" w:eastAsia="Calibri" w:hAnsi="Arial" w:cs="Arial"/>
          <w:sz w:val="20"/>
          <w:szCs w:val="20"/>
        </w:rPr>
        <w:t>conta com o precioso e necessário trabalho do Excelentíssimo Senhor Prefeito Municipal na sanção deste projeto de lei, na hipótese de aprovação pelos Vereadores.</w:t>
      </w:r>
    </w:p>
    <w:p w14:paraId="6CDBE980" w14:textId="77777777" w:rsidR="003E2902" w:rsidRPr="004F493E" w:rsidRDefault="003E2902" w:rsidP="008635CE">
      <w:pPr>
        <w:tabs>
          <w:tab w:val="left" w:pos="708"/>
        </w:tabs>
        <w:suppressAutoHyphens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403418F" w14:textId="7DED8AC9" w:rsidR="008635CE" w:rsidRPr="004F493E" w:rsidRDefault="000E1CA1" w:rsidP="003E2902">
      <w:pPr>
        <w:tabs>
          <w:tab w:val="left" w:pos="708"/>
          <w:tab w:val="left" w:pos="4260"/>
        </w:tabs>
        <w:suppressAutoHyphens/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F493E">
        <w:rPr>
          <w:rFonts w:ascii="Arial" w:eastAsia="Calibri" w:hAnsi="Arial" w:cs="Arial"/>
          <w:color w:val="000000"/>
          <w:sz w:val="20"/>
          <w:szCs w:val="20"/>
        </w:rPr>
        <w:tab/>
      </w:r>
      <w:r w:rsidR="008635CE" w:rsidRPr="004F493E">
        <w:rPr>
          <w:rFonts w:ascii="Arial" w:eastAsia="Calibri" w:hAnsi="Arial" w:cs="Arial"/>
          <w:color w:val="000000"/>
          <w:sz w:val="20"/>
          <w:szCs w:val="20"/>
        </w:rPr>
        <w:t>É a justificativa.</w:t>
      </w:r>
    </w:p>
    <w:p w14:paraId="270D8994" w14:textId="7088EDB2" w:rsidR="00907B93" w:rsidRDefault="008635CE" w:rsidP="003E2902">
      <w:pPr>
        <w:tabs>
          <w:tab w:val="left" w:pos="708"/>
        </w:tabs>
        <w:suppressAutoHyphens/>
        <w:spacing w:after="200" w:line="276" w:lineRule="auto"/>
        <w:contextualSpacing/>
        <w:jc w:val="right"/>
        <w:rPr>
          <w:rFonts w:ascii="Arial" w:eastAsia="Calibri" w:hAnsi="Arial" w:cs="Arial"/>
          <w:sz w:val="20"/>
          <w:szCs w:val="20"/>
        </w:rPr>
      </w:pPr>
      <w:r w:rsidRPr="004F493E">
        <w:rPr>
          <w:rFonts w:ascii="Arial" w:eastAsia="Calibri" w:hAnsi="Arial" w:cs="Arial"/>
          <w:sz w:val="20"/>
          <w:szCs w:val="20"/>
        </w:rPr>
        <w:t xml:space="preserve">Sala da Câmara Municipal de </w:t>
      </w:r>
      <w:r w:rsidR="00097CFB" w:rsidRPr="004F493E">
        <w:rPr>
          <w:rFonts w:ascii="Arial" w:eastAsia="Calibri" w:hAnsi="Arial" w:cs="Arial"/>
          <w:sz w:val="20"/>
          <w:szCs w:val="20"/>
        </w:rPr>
        <w:t>Duque Bacelar</w:t>
      </w:r>
      <w:r w:rsidR="00D25BED">
        <w:rPr>
          <w:rFonts w:ascii="Arial" w:eastAsia="Calibri" w:hAnsi="Arial" w:cs="Arial"/>
          <w:sz w:val="20"/>
          <w:szCs w:val="20"/>
        </w:rPr>
        <w:t>, MA, 17</w:t>
      </w:r>
      <w:r w:rsidR="009B08BD">
        <w:rPr>
          <w:rFonts w:ascii="Arial" w:eastAsia="Calibri" w:hAnsi="Arial" w:cs="Arial"/>
          <w:sz w:val="20"/>
          <w:szCs w:val="20"/>
        </w:rPr>
        <w:t>, de</w:t>
      </w:r>
      <w:r w:rsidRPr="004F493E">
        <w:rPr>
          <w:rFonts w:ascii="Arial" w:eastAsia="Calibri" w:hAnsi="Arial" w:cs="Arial"/>
          <w:sz w:val="20"/>
          <w:szCs w:val="20"/>
        </w:rPr>
        <w:t xml:space="preserve"> Janeiro de 202</w:t>
      </w:r>
      <w:r w:rsidR="00D25BED">
        <w:rPr>
          <w:rFonts w:ascii="Arial" w:eastAsia="Calibri" w:hAnsi="Arial" w:cs="Arial"/>
          <w:sz w:val="20"/>
          <w:szCs w:val="20"/>
        </w:rPr>
        <w:t>4</w:t>
      </w:r>
      <w:r w:rsidRPr="004F493E">
        <w:rPr>
          <w:rFonts w:ascii="Arial" w:eastAsia="Calibri" w:hAnsi="Arial" w:cs="Arial"/>
          <w:sz w:val="20"/>
          <w:szCs w:val="20"/>
        </w:rPr>
        <w:t>.</w:t>
      </w:r>
    </w:p>
    <w:p w14:paraId="47CDE5B1" w14:textId="77777777" w:rsidR="000E3A84" w:rsidRPr="004F493E" w:rsidRDefault="000E3A84" w:rsidP="003E2902">
      <w:pPr>
        <w:tabs>
          <w:tab w:val="left" w:pos="708"/>
        </w:tabs>
        <w:suppressAutoHyphens/>
        <w:spacing w:after="200" w:line="276" w:lineRule="auto"/>
        <w:contextualSpacing/>
        <w:jc w:val="right"/>
        <w:rPr>
          <w:rFonts w:ascii="Arial" w:eastAsia="Calibri" w:hAnsi="Arial" w:cs="Arial"/>
          <w:sz w:val="20"/>
          <w:szCs w:val="20"/>
        </w:rPr>
      </w:pPr>
    </w:p>
    <w:p w14:paraId="5C2D100F" w14:textId="77777777" w:rsidR="000E3A84" w:rsidRDefault="000E3A84" w:rsidP="003E2902">
      <w:pPr>
        <w:tabs>
          <w:tab w:val="left" w:pos="708"/>
        </w:tabs>
        <w:suppressAutoHyphens/>
        <w:spacing w:after="200" w:line="276" w:lineRule="auto"/>
        <w:contextualSpacing/>
        <w:jc w:val="right"/>
        <w:rPr>
          <w:rFonts w:ascii="Arial" w:eastAsia="Calibri" w:hAnsi="Arial" w:cs="Arial"/>
          <w:sz w:val="20"/>
          <w:szCs w:val="20"/>
        </w:rPr>
      </w:pPr>
    </w:p>
    <w:p w14:paraId="4D63B347" w14:textId="52D8A489" w:rsidR="00907B93" w:rsidRPr="00621223" w:rsidRDefault="003E2902" w:rsidP="003E2902">
      <w:pPr>
        <w:tabs>
          <w:tab w:val="left" w:pos="708"/>
          <w:tab w:val="left" w:pos="3360"/>
          <w:tab w:val="center" w:pos="4748"/>
        </w:tabs>
        <w:suppressAutoHyphens/>
        <w:spacing w:after="20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621223">
        <w:rPr>
          <w:rFonts w:ascii="Arial" w:eastAsia="Calibri" w:hAnsi="Arial" w:cs="Arial"/>
          <w:b/>
          <w:sz w:val="20"/>
          <w:szCs w:val="20"/>
        </w:rPr>
        <w:tab/>
      </w:r>
      <w:r w:rsidRPr="00621223">
        <w:rPr>
          <w:rFonts w:ascii="Arial" w:eastAsia="Calibri" w:hAnsi="Arial" w:cs="Arial"/>
          <w:b/>
          <w:sz w:val="20"/>
          <w:szCs w:val="20"/>
        </w:rPr>
        <w:tab/>
      </w:r>
      <w:r w:rsidRPr="00621223">
        <w:rPr>
          <w:rFonts w:ascii="Arial" w:eastAsia="Calibri" w:hAnsi="Arial" w:cs="Arial"/>
          <w:b/>
          <w:sz w:val="20"/>
          <w:szCs w:val="20"/>
        </w:rPr>
        <w:tab/>
      </w:r>
      <w:r w:rsidR="00907B93" w:rsidRPr="00621223">
        <w:rPr>
          <w:rFonts w:ascii="Arial" w:eastAsia="Calibri" w:hAnsi="Arial" w:cs="Arial"/>
          <w:b/>
          <w:sz w:val="20"/>
          <w:szCs w:val="20"/>
        </w:rPr>
        <w:t>Jose de Deus da Rocha</w:t>
      </w:r>
    </w:p>
    <w:p w14:paraId="04E193B2" w14:textId="77777777" w:rsidR="00907B93" w:rsidRDefault="00907B93" w:rsidP="00907B93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621223">
        <w:rPr>
          <w:rFonts w:ascii="Arial" w:eastAsia="Calibri" w:hAnsi="Arial" w:cs="Arial"/>
          <w:b/>
          <w:sz w:val="20"/>
          <w:szCs w:val="20"/>
        </w:rPr>
        <w:lastRenderedPageBreak/>
        <w:t>Presidente</w:t>
      </w:r>
    </w:p>
    <w:p w14:paraId="455767DE" w14:textId="77777777" w:rsidR="00621223" w:rsidRDefault="00621223" w:rsidP="00907B93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4DE6413" w14:textId="77777777" w:rsidR="00621223" w:rsidRPr="00621223" w:rsidRDefault="00621223" w:rsidP="00907B93">
      <w:pPr>
        <w:tabs>
          <w:tab w:val="left" w:pos="708"/>
        </w:tabs>
        <w:suppressAutoHyphens/>
        <w:spacing w:after="20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DF86E17" w14:textId="77777777" w:rsidR="00907B93" w:rsidRPr="00621223" w:rsidRDefault="00907B93" w:rsidP="00907B9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621223">
        <w:rPr>
          <w:rFonts w:ascii="Arial" w:eastAsia="Calibri" w:hAnsi="Arial" w:cs="Arial"/>
          <w:b/>
          <w:sz w:val="20"/>
          <w:szCs w:val="20"/>
        </w:rPr>
        <w:t>Deusaniro</w:t>
      </w:r>
      <w:proofErr w:type="spellEnd"/>
      <w:r w:rsidRPr="00621223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621223">
        <w:rPr>
          <w:rFonts w:ascii="Arial" w:eastAsia="Calibri" w:hAnsi="Arial" w:cs="Arial"/>
          <w:b/>
          <w:sz w:val="20"/>
          <w:szCs w:val="20"/>
        </w:rPr>
        <w:t>Araujo</w:t>
      </w:r>
      <w:proofErr w:type="spellEnd"/>
      <w:r w:rsidRPr="00621223">
        <w:rPr>
          <w:rFonts w:ascii="Arial" w:eastAsia="Calibri" w:hAnsi="Arial" w:cs="Arial"/>
          <w:b/>
          <w:sz w:val="20"/>
          <w:szCs w:val="20"/>
        </w:rPr>
        <w:t xml:space="preserve"> dos Santos               Francisco </w:t>
      </w:r>
      <w:proofErr w:type="spellStart"/>
      <w:r w:rsidRPr="00621223">
        <w:rPr>
          <w:rFonts w:ascii="Arial" w:eastAsia="Calibri" w:hAnsi="Arial" w:cs="Arial"/>
          <w:b/>
          <w:sz w:val="20"/>
          <w:szCs w:val="20"/>
        </w:rPr>
        <w:t>Venicio</w:t>
      </w:r>
      <w:proofErr w:type="spellEnd"/>
      <w:r w:rsidRPr="00621223">
        <w:rPr>
          <w:rFonts w:ascii="Arial" w:eastAsia="Calibri" w:hAnsi="Arial" w:cs="Arial"/>
          <w:b/>
          <w:sz w:val="20"/>
          <w:szCs w:val="20"/>
        </w:rPr>
        <w:t xml:space="preserve"> Sousa de Alencar</w:t>
      </w:r>
    </w:p>
    <w:p w14:paraId="1EA45B86" w14:textId="77777777" w:rsidR="00907B93" w:rsidRDefault="00907B93" w:rsidP="00907B93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621223">
        <w:rPr>
          <w:rFonts w:ascii="Arial" w:eastAsia="Calibri" w:hAnsi="Arial" w:cs="Arial"/>
          <w:b/>
          <w:sz w:val="20"/>
          <w:szCs w:val="20"/>
        </w:rPr>
        <w:t xml:space="preserve">                  1º Secretário </w:t>
      </w:r>
      <w:r w:rsidRPr="00621223">
        <w:rPr>
          <w:rFonts w:ascii="Arial" w:eastAsia="Calibri" w:hAnsi="Arial" w:cs="Arial"/>
          <w:b/>
          <w:sz w:val="20"/>
          <w:szCs w:val="20"/>
        </w:rPr>
        <w:tab/>
        <w:t xml:space="preserve">                                             2º Secretário</w:t>
      </w:r>
    </w:p>
    <w:p w14:paraId="12B218BA" w14:textId="77777777" w:rsidR="00621223" w:rsidRPr="00621223" w:rsidRDefault="00621223" w:rsidP="00907B93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257DE20" w14:textId="77777777" w:rsidR="00907B93" w:rsidRPr="00621223" w:rsidRDefault="00907B93" w:rsidP="00907B93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5117B1E" w14:textId="77777777" w:rsidR="00907B93" w:rsidRPr="00621223" w:rsidRDefault="00907B93" w:rsidP="00907B9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621223">
        <w:rPr>
          <w:rFonts w:ascii="Arial" w:eastAsia="Calibri" w:hAnsi="Arial" w:cs="Arial"/>
          <w:b/>
          <w:sz w:val="20"/>
          <w:szCs w:val="20"/>
        </w:rPr>
        <w:t>Meirilandes</w:t>
      </w:r>
      <w:proofErr w:type="spellEnd"/>
      <w:r w:rsidRPr="00621223">
        <w:rPr>
          <w:rFonts w:ascii="Arial" w:eastAsia="Calibri" w:hAnsi="Arial" w:cs="Arial"/>
          <w:b/>
          <w:sz w:val="20"/>
          <w:szCs w:val="20"/>
        </w:rPr>
        <w:t xml:space="preserve"> Moraes Machado Castelo Branco</w:t>
      </w:r>
    </w:p>
    <w:p w14:paraId="0AACD23E" w14:textId="77777777" w:rsidR="00005A61" w:rsidRPr="00621223" w:rsidRDefault="00907B93" w:rsidP="008D553C">
      <w:pPr>
        <w:spacing w:after="0" w:line="240" w:lineRule="auto"/>
        <w:jc w:val="center"/>
        <w:rPr>
          <w:sz w:val="20"/>
          <w:szCs w:val="20"/>
        </w:rPr>
      </w:pPr>
      <w:r w:rsidRPr="00621223">
        <w:rPr>
          <w:rFonts w:ascii="Arial" w:eastAsia="Calibri" w:hAnsi="Arial" w:cs="Arial"/>
          <w:b/>
          <w:sz w:val="20"/>
          <w:szCs w:val="20"/>
        </w:rPr>
        <w:t>Vice Presidente</w:t>
      </w:r>
    </w:p>
    <w:sectPr w:rsidR="00005A61" w:rsidRPr="00621223" w:rsidSect="009F06B3">
      <w:headerReference w:type="default" r:id="rId10"/>
      <w:footerReference w:type="default" r:id="rId11"/>
      <w:pgSz w:w="11906" w:h="16838"/>
      <w:pgMar w:top="1560" w:right="1134" w:bottom="1134" w:left="1276" w:header="142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2436" w14:textId="77777777" w:rsidR="00180AAE" w:rsidRDefault="00180AAE" w:rsidP="008635CE">
      <w:pPr>
        <w:spacing w:after="0" w:line="240" w:lineRule="auto"/>
      </w:pPr>
      <w:r>
        <w:separator/>
      </w:r>
    </w:p>
  </w:endnote>
  <w:endnote w:type="continuationSeparator" w:id="0">
    <w:p w14:paraId="62C9B51E" w14:textId="77777777" w:rsidR="00180AAE" w:rsidRDefault="00180AAE" w:rsidP="0086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4F63E" w14:textId="77777777" w:rsidR="00F97435" w:rsidRDefault="00F97435" w:rsidP="008635CE">
    <w:pPr>
      <w:jc w:val="center"/>
      <w:rPr>
        <w:rFonts w:ascii="Arial" w:hAnsi="Arial"/>
        <w:sz w:val="12"/>
      </w:rPr>
    </w:pPr>
  </w:p>
  <w:p w14:paraId="1F379ACB" w14:textId="77777777" w:rsidR="00F97435" w:rsidRDefault="00F97435" w:rsidP="008635CE">
    <w:pPr>
      <w:contextualSpacing/>
      <w:jc w:val="center"/>
      <w:rPr>
        <w:rFonts w:ascii="Arial" w:hAnsi="Arial"/>
        <w:b/>
        <w:color w:val="000080"/>
      </w:rPr>
    </w:pPr>
    <w:r w:rsidRPr="00AE1D78">
      <w:rPr>
        <w:rFonts w:ascii="Arial" w:hAnsi="Arial"/>
        <w:noProof/>
        <w:color w:val="000080"/>
        <w:sz w:val="1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2EC70B" wp14:editId="0196BAE1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749290" cy="0"/>
              <wp:effectExtent l="22860" t="22860" r="19050" b="24765"/>
              <wp:wrapNone/>
              <wp:docPr id="148" name="Conector reto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5F36FC" id="Conector reto 1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52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" strokecolor="navy" strokeweight="3pt">
              <v:stroke linestyle="thinThin"/>
            </v:line>
          </w:pict>
        </mc:Fallback>
      </mc:AlternateContent>
    </w:r>
  </w:p>
  <w:p w14:paraId="333A114C" w14:textId="77777777" w:rsidR="00F97435" w:rsidRDefault="00F97435">
    <w:pPr>
      <w:pStyle w:val="Rodap"/>
    </w:pPr>
  </w:p>
  <w:p w14:paraId="55B66940" w14:textId="77777777" w:rsidR="00F97435" w:rsidRDefault="00F974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12BBB" w14:textId="77777777" w:rsidR="00180AAE" w:rsidRDefault="00180AAE" w:rsidP="008635CE">
      <w:pPr>
        <w:spacing w:after="0" w:line="240" w:lineRule="auto"/>
      </w:pPr>
      <w:r>
        <w:separator/>
      </w:r>
    </w:p>
  </w:footnote>
  <w:footnote w:type="continuationSeparator" w:id="0">
    <w:p w14:paraId="0B15714C" w14:textId="77777777" w:rsidR="00180AAE" w:rsidRDefault="00180AAE" w:rsidP="0086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0E7E7" w14:textId="77777777" w:rsidR="00F97435" w:rsidRDefault="00F97435" w:rsidP="00F97435">
    <w:pPr>
      <w:pStyle w:val="Cabealho"/>
      <w:rPr>
        <w:rFonts w:ascii="Trebuchet MS" w:hAnsi="Trebuchet MS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0C92BC0" wp14:editId="684C968C">
          <wp:simplePos x="0" y="0"/>
          <wp:positionH relativeFrom="column">
            <wp:posOffset>2042795</wp:posOffset>
          </wp:positionH>
          <wp:positionV relativeFrom="paragraph">
            <wp:posOffset>-147955</wp:posOffset>
          </wp:positionV>
          <wp:extent cx="1937385" cy="937260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9D6B73" w14:textId="77777777" w:rsidR="00F97435" w:rsidRDefault="00F97435" w:rsidP="00F97435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</w:p>
  <w:p w14:paraId="4F2FEF25" w14:textId="77777777" w:rsidR="00F97435" w:rsidRDefault="00F97435" w:rsidP="00F97435">
    <w:pPr>
      <w:tabs>
        <w:tab w:val="left" w:pos="6015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</w:p>
  <w:p w14:paraId="7CF64C82" w14:textId="77777777" w:rsidR="00F97435" w:rsidRDefault="00F97435" w:rsidP="00F97435">
    <w:pPr>
      <w:tabs>
        <w:tab w:val="left" w:pos="6015"/>
      </w:tabs>
      <w:spacing w:after="0" w:line="240" w:lineRule="auto"/>
      <w:rPr>
        <w:rFonts w:ascii="Calibri" w:eastAsia="Calibri" w:hAnsi="Calibri" w:cs="Times New Roman"/>
      </w:rPr>
    </w:pPr>
  </w:p>
  <w:p w14:paraId="377084C3" w14:textId="77777777" w:rsidR="00F97435" w:rsidRDefault="00F97435" w:rsidP="00F97435">
    <w:pPr>
      <w:tabs>
        <w:tab w:val="left" w:pos="6015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</w:p>
  <w:p w14:paraId="0FE210EA" w14:textId="77777777" w:rsidR="00F97435" w:rsidRPr="002252DC" w:rsidRDefault="00F97435" w:rsidP="00F97435">
    <w:pPr>
      <w:tabs>
        <w:tab w:val="left" w:pos="6015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2252DC">
      <w:rPr>
        <w:rFonts w:ascii="Calibri" w:eastAsia="Calibri" w:hAnsi="Calibri" w:cs="Times New Roman"/>
        <w:sz w:val="24"/>
        <w:szCs w:val="24"/>
      </w:rPr>
      <w:t xml:space="preserve">AVENIDA CORONEL ROSALINO 167 CENTRO </w:t>
    </w:r>
  </w:p>
  <w:p w14:paraId="6EAF93E2" w14:textId="77777777" w:rsidR="00F97435" w:rsidRPr="002252DC" w:rsidRDefault="00F97435" w:rsidP="00F97435">
    <w:pPr>
      <w:tabs>
        <w:tab w:val="left" w:pos="6015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2252DC">
      <w:rPr>
        <w:rFonts w:ascii="Calibri" w:eastAsia="Calibri" w:hAnsi="Calibri" w:cs="Times New Roman"/>
        <w:sz w:val="24"/>
        <w:szCs w:val="24"/>
      </w:rPr>
      <w:t xml:space="preserve">CNPJ: </w:t>
    </w:r>
    <w:proofErr w:type="gramStart"/>
    <w:r w:rsidRPr="002252DC">
      <w:rPr>
        <w:rFonts w:ascii="Calibri" w:eastAsia="Calibri" w:hAnsi="Calibri" w:cs="Times New Roman"/>
        <w:sz w:val="24"/>
        <w:szCs w:val="24"/>
      </w:rPr>
      <w:t>06:314</w:t>
    </w:r>
    <w:proofErr w:type="gramEnd"/>
    <w:r w:rsidRPr="002252DC">
      <w:rPr>
        <w:rFonts w:ascii="Calibri" w:eastAsia="Calibri" w:hAnsi="Calibri" w:cs="Times New Roman"/>
        <w:sz w:val="24"/>
        <w:szCs w:val="24"/>
      </w:rPr>
      <w:t>.439/0001-75</w:t>
    </w:r>
  </w:p>
  <w:p w14:paraId="4DC754D0" w14:textId="77777777" w:rsidR="00F97435" w:rsidRDefault="00F97435" w:rsidP="00072ACD">
    <w:pPr>
      <w:pStyle w:val="Rodap"/>
      <w:jc w:val="center"/>
      <w:rPr>
        <w:rFonts w:ascii="Arial" w:hAnsi="Arial" w:cs="Arial"/>
      </w:rPr>
    </w:pPr>
  </w:p>
  <w:p w14:paraId="43734024" w14:textId="77777777" w:rsidR="00F97435" w:rsidRPr="00CF38B6" w:rsidRDefault="00F97435" w:rsidP="00072ACD">
    <w:pPr>
      <w:pStyle w:val="Rodap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805"/>
    <w:multiLevelType w:val="multilevel"/>
    <w:tmpl w:val="E4C4F5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EBC002D"/>
    <w:multiLevelType w:val="multilevel"/>
    <w:tmpl w:val="B3986D7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127C44D5"/>
    <w:multiLevelType w:val="multilevel"/>
    <w:tmpl w:val="D5803A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17083C93"/>
    <w:multiLevelType w:val="multilevel"/>
    <w:tmpl w:val="023880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17777300"/>
    <w:multiLevelType w:val="multilevel"/>
    <w:tmpl w:val="146E43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230707F9"/>
    <w:multiLevelType w:val="multilevel"/>
    <w:tmpl w:val="071C27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39687E86"/>
    <w:multiLevelType w:val="multilevel"/>
    <w:tmpl w:val="7AD01C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283"/>
      </w:pPr>
    </w:lvl>
    <w:lvl w:ilvl="2">
      <w:start w:val="1"/>
      <w:numFmt w:val="decimal"/>
      <w:lvlText w:val="%3."/>
      <w:lvlJc w:val="left"/>
      <w:pPr>
        <w:tabs>
          <w:tab w:val="num" w:pos="1981"/>
        </w:tabs>
        <w:ind w:left="1981" w:hanging="283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283"/>
      </w:pPr>
    </w:lvl>
    <w:lvl w:ilvl="4">
      <w:start w:val="1"/>
      <w:numFmt w:val="decimal"/>
      <w:lvlText w:val="%5."/>
      <w:lvlJc w:val="left"/>
      <w:pPr>
        <w:tabs>
          <w:tab w:val="num" w:pos="3395"/>
        </w:tabs>
        <w:ind w:left="3395" w:hanging="283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283"/>
      </w:pPr>
    </w:lvl>
    <w:lvl w:ilvl="6">
      <w:start w:val="1"/>
      <w:numFmt w:val="decimal"/>
      <w:lvlText w:val="%7."/>
      <w:lvlJc w:val="left"/>
      <w:pPr>
        <w:tabs>
          <w:tab w:val="num" w:pos="4809"/>
        </w:tabs>
        <w:ind w:left="4809" w:hanging="283"/>
      </w:pPr>
    </w:lvl>
    <w:lvl w:ilvl="7">
      <w:start w:val="1"/>
      <w:numFmt w:val="decimal"/>
      <w:lvlText w:val="%8."/>
      <w:lvlJc w:val="left"/>
      <w:pPr>
        <w:tabs>
          <w:tab w:val="num" w:pos="5516"/>
        </w:tabs>
        <w:ind w:left="5516" w:hanging="283"/>
      </w:pPr>
    </w:lvl>
    <w:lvl w:ilvl="8">
      <w:start w:val="1"/>
      <w:numFmt w:val="decimal"/>
      <w:lvlText w:val="%9."/>
      <w:lvlJc w:val="left"/>
      <w:pPr>
        <w:tabs>
          <w:tab w:val="num" w:pos="6223"/>
        </w:tabs>
        <w:ind w:left="6223" w:hanging="283"/>
      </w:pPr>
    </w:lvl>
  </w:abstractNum>
  <w:abstractNum w:abstractNumId="7">
    <w:nsid w:val="4EA13C08"/>
    <w:multiLevelType w:val="multilevel"/>
    <w:tmpl w:val="611266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nsid w:val="5CD532B3"/>
    <w:multiLevelType w:val="multilevel"/>
    <w:tmpl w:val="6D4EB4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6E230116"/>
    <w:multiLevelType w:val="multilevel"/>
    <w:tmpl w:val="A7C23F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nsid w:val="7B3F61C9"/>
    <w:multiLevelType w:val="multilevel"/>
    <w:tmpl w:val="3F7AAE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61"/>
    <w:rsid w:val="00005A61"/>
    <w:rsid w:val="00027774"/>
    <w:rsid w:val="00043E44"/>
    <w:rsid w:val="00072ACD"/>
    <w:rsid w:val="000921A5"/>
    <w:rsid w:val="00092801"/>
    <w:rsid w:val="00097CFB"/>
    <w:rsid w:val="000A15E6"/>
    <w:rsid w:val="000A5C3D"/>
    <w:rsid w:val="000E1CA1"/>
    <w:rsid w:val="000E3A84"/>
    <w:rsid w:val="000E45D8"/>
    <w:rsid w:val="000E7803"/>
    <w:rsid w:val="00102336"/>
    <w:rsid w:val="00106D8F"/>
    <w:rsid w:val="00110C21"/>
    <w:rsid w:val="00115CA5"/>
    <w:rsid w:val="00137F2E"/>
    <w:rsid w:val="001527A4"/>
    <w:rsid w:val="00180AAE"/>
    <w:rsid w:val="001974A3"/>
    <w:rsid w:val="001A5C36"/>
    <w:rsid w:val="001E3A14"/>
    <w:rsid w:val="001E7EC3"/>
    <w:rsid w:val="00293FA3"/>
    <w:rsid w:val="002B7385"/>
    <w:rsid w:val="0032478E"/>
    <w:rsid w:val="00331597"/>
    <w:rsid w:val="00333A71"/>
    <w:rsid w:val="003464AE"/>
    <w:rsid w:val="003520E8"/>
    <w:rsid w:val="00360A87"/>
    <w:rsid w:val="00363031"/>
    <w:rsid w:val="00382C51"/>
    <w:rsid w:val="003862EF"/>
    <w:rsid w:val="003C0A23"/>
    <w:rsid w:val="003E2902"/>
    <w:rsid w:val="003F0D77"/>
    <w:rsid w:val="003F35A0"/>
    <w:rsid w:val="00446F1F"/>
    <w:rsid w:val="004B30BF"/>
    <w:rsid w:val="004E6967"/>
    <w:rsid w:val="004F493E"/>
    <w:rsid w:val="005307BB"/>
    <w:rsid w:val="00542311"/>
    <w:rsid w:val="00564D27"/>
    <w:rsid w:val="00585BA9"/>
    <w:rsid w:val="00592E7E"/>
    <w:rsid w:val="005B0F19"/>
    <w:rsid w:val="005B47A8"/>
    <w:rsid w:val="00621223"/>
    <w:rsid w:val="00632041"/>
    <w:rsid w:val="00637FA4"/>
    <w:rsid w:val="00757AC1"/>
    <w:rsid w:val="007756BD"/>
    <w:rsid w:val="007B6EA3"/>
    <w:rsid w:val="00833CF5"/>
    <w:rsid w:val="0084366C"/>
    <w:rsid w:val="00843F1A"/>
    <w:rsid w:val="008465DC"/>
    <w:rsid w:val="0085537E"/>
    <w:rsid w:val="00861168"/>
    <w:rsid w:val="008635CE"/>
    <w:rsid w:val="008B7E2D"/>
    <w:rsid w:val="008D553C"/>
    <w:rsid w:val="00907B93"/>
    <w:rsid w:val="00990B6A"/>
    <w:rsid w:val="009977D0"/>
    <w:rsid w:val="009B08BD"/>
    <w:rsid w:val="009B774F"/>
    <w:rsid w:val="009D1481"/>
    <w:rsid w:val="009F06B3"/>
    <w:rsid w:val="009F0D40"/>
    <w:rsid w:val="00A6233A"/>
    <w:rsid w:val="00A742FB"/>
    <w:rsid w:val="00AB5972"/>
    <w:rsid w:val="00AC2932"/>
    <w:rsid w:val="00AD179C"/>
    <w:rsid w:val="00B77D20"/>
    <w:rsid w:val="00B91E96"/>
    <w:rsid w:val="00BA51C8"/>
    <w:rsid w:val="00BB33E5"/>
    <w:rsid w:val="00BE7AA4"/>
    <w:rsid w:val="00BF25F4"/>
    <w:rsid w:val="00C41107"/>
    <w:rsid w:val="00C53B13"/>
    <w:rsid w:val="00C80F17"/>
    <w:rsid w:val="00CE064A"/>
    <w:rsid w:val="00CF38B6"/>
    <w:rsid w:val="00D203FA"/>
    <w:rsid w:val="00D25BED"/>
    <w:rsid w:val="00D961E9"/>
    <w:rsid w:val="00DB47E5"/>
    <w:rsid w:val="00DC32E0"/>
    <w:rsid w:val="00E162C8"/>
    <w:rsid w:val="00E601CA"/>
    <w:rsid w:val="00EB133B"/>
    <w:rsid w:val="00EF653A"/>
    <w:rsid w:val="00F1689D"/>
    <w:rsid w:val="00F41483"/>
    <w:rsid w:val="00F507BE"/>
    <w:rsid w:val="00F61F93"/>
    <w:rsid w:val="00F707D8"/>
    <w:rsid w:val="00F70888"/>
    <w:rsid w:val="00F803B0"/>
    <w:rsid w:val="00F863BC"/>
    <w:rsid w:val="00F97435"/>
    <w:rsid w:val="00FB72BF"/>
    <w:rsid w:val="50F0CAAC"/>
    <w:rsid w:val="59CAA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B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8635CE"/>
  </w:style>
  <w:style w:type="paragraph" w:styleId="SemEspaamento">
    <w:name w:val="No Spacing"/>
    <w:uiPriority w:val="1"/>
    <w:qFormat/>
    <w:rsid w:val="008635CE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635C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635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635C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35CE"/>
    <w:rPr>
      <w:rFonts w:ascii="Calibri" w:eastAsia="Calibri" w:hAnsi="Calibri" w:cs="Times New Roman"/>
    </w:rPr>
  </w:style>
  <w:style w:type="character" w:styleId="Hyperlink">
    <w:name w:val="Hyperlink"/>
    <w:rsid w:val="008635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5C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5CE"/>
    <w:rPr>
      <w:rFonts w:ascii="Segoe UI" w:eastAsia="Calibri" w:hAnsi="Segoe UI" w:cs="Segoe UI"/>
      <w:sz w:val="18"/>
      <w:szCs w:val="18"/>
    </w:rPr>
  </w:style>
  <w:style w:type="character" w:customStyle="1" w:styleId="st">
    <w:name w:val="st"/>
    <w:rsid w:val="008635CE"/>
  </w:style>
  <w:style w:type="paragraph" w:customStyle="1" w:styleId="Padro">
    <w:name w:val="Padrão"/>
    <w:rsid w:val="008635C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Padro"/>
    <w:link w:val="CorpodetextoChar"/>
    <w:rsid w:val="008635C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635CE"/>
    <w:rPr>
      <w:rFonts w:ascii="Calibri" w:eastAsia="Calibri" w:hAnsi="Calibri" w:cs="Times New Roman"/>
    </w:rPr>
  </w:style>
  <w:style w:type="paragraph" w:customStyle="1" w:styleId="Contedodatabela">
    <w:name w:val="Conteúdo da tabela"/>
    <w:basedOn w:val="Padro"/>
    <w:rsid w:val="008635CE"/>
    <w:pPr>
      <w:suppressLineNumbers/>
    </w:pPr>
  </w:style>
  <w:style w:type="table" w:styleId="Tabelacomgrade">
    <w:name w:val="Table Grid"/>
    <w:basedOn w:val="Tabelanormal"/>
    <w:uiPriority w:val="39"/>
    <w:rsid w:val="008635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8635CE"/>
  </w:style>
  <w:style w:type="paragraph" w:styleId="SemEspaamento">
    <w:name w:val="No Spacing"/>
    <w:uiPriority w:val="1"/>
    <w:qFormat/>
    <w:rsid w:val="008635CE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635C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635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635C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35CE"/>
    <w:rPr>
      <w:rFonts w:ascii="Calibri" w:eastAsia="Calibri" w:hAnsi="Calibri" w:cs="Times New Roman"/>
    </w:rPr>
  </w:style>
  <w:style w:type="character" w:styleId="Hyperlink">
    <w:name w:val="Hyperlink"/>
    <w:rsid w:val="008635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5C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5CE"/>
    <w:rPr>
      <w:rFonts w:ascii="Segoe UI" w:eastAsia="Calibri" w:hAnsi="Segoe UI" w:cs="Segoe UI"/>
      <w:sz w:val="18"/>
      <w:szCs w:val="18"/>
    </w:rPr>
  </w:style>
  <w:style w:type="character" w:customStyle="1" w:styleId="st">
    <w:name w:val="st"/>
    <w:rsid w:val="008635CE"/>
  </w:style>
  <w:style w:type="paragraph" w:customStyle="1" w:styleId="Padro">
    <w:name w:val="Padrão"/>
    <w:rsid w:val="008635C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Padro"/>
    <w:link w:val="CorpodetextoChar"/>
    <w:rsid w:val="008635C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635CE"/>
    <w:rPr>
      <w:rFonts w:ascii="Calibri" w:eastAsia="Calibri" w:hAnsi="Calibri" w:cs="Times New Roman"/>
    </w:rPr>
  </w:style>
  <w:style w:type="paragraph" w:customStyle="1" w:styleId="Contedodatabela">
    <w:name w:val="Conteúdo da tabela"/>
    <w:basedOn w:val="Padro"/>
    <w:rsid w:val="008635CE"/>
    <w:pPr>
      <w:suppressLineNumbers/>
    </w:pPr>
  </w:style>
  <w:style w:type="table" w:styleId="Tabelacomgrade">
    <w:name w:val="Table Grid"/>
    <w:basedOn w:val="Tabelanormal"/>
    <w:uiPriority w:val="39"/>
    <w:rsid w:val="008635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E645-89F9-4B53-8851-7D854232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5124</Words>
  <Characters>27675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MARCOS</dc:creator>
  <cp:lastModifiedBy>Usuário do Windows</cp:lastModifiedBy>
  <cp:revision>6</cp:revision>
  <cp:lastPrinted>2023-01-30T16:45:00Z</cp:lastPrinted>
  <dcterms:created xsi:type="dcterms:W3CDTF">2024-02-06T13:09:00Z</dcterms:created>
  <dcterms:modified xsi:type="dcterms:W3CDTF">2024-03-07T19:55:00Z</dcterms:modified>
</cp:coreProperties>
</file>